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388" w:rsidRPr="00D76DC6" w:rsidRDefault="00553388">
      <w:pPr>
        <w:pStyle w:val="Heading2"/>
        <w:shd w:val="clear" w:color="auto" w:fill="FFFFFF"/>
        <w:spacing w:before="0"/>
        <w:textAlignment w:val="baseline"/>
        <w:rPr>
          <w:rFonts w:ascii="Segoe UI Symbol" w:eastAsia="Times New Roman" w:hAnsi="Segoe UI Symbol" w:cs="Arial"/>
          <w:color w:val="333333"/>
          <w:sz w:val="28"/>
          <w:szCs w:val="28"/>
        </w:rPr>
      </w:pPr>
      <w:r w:rsidRPr="00D76DC6">
        <w:rPr>
          <w:rFonts w:ascii="Segoe UI Symbol" w:eastAsia="Times New Roman" w:hAnsi="Segoe UI Symbol" w:cs="Arial"/>
          <w:color w:val="333333"/>
          <w:sz w:val="28"/>
          <w:szCs w:val="28"/>
          <w:bdr w:val="none" w:sz="0" w:space="0" w:color="auto" w:frame="1"/>
        </w:rPr>
        <w:t>Attitude Meaning</w:t>
      </w:r>
    </w:p>
    <w:p w:rsidR="00553388" w:rsidRPr="00D76DC6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Symbol" w:hAnsi="Segoe UI Symbol" w:cs="Arial"/>
          <w:color w:val="4A4A4A"/>
          <w:sz w:val="28"/>
          <w:szCs w:val="28"/>
        </w:rPr>
      </w:pPr>
      <w:r w:rsidRPr="00D76DC6">
        <w:rPr>
          <w:rFonts w:ascii="Segoe UI Symbol" w:hAnsi="Segoe UI Symbol" w:cs="Arial"/>
          <w:color w:val="4A4A4A"/>
          <w:sz w:val="28"/>
          <w:szCs w:val="28"/>
        </w:rPr>
        <w:t>In simple words, an “</w:t>
      </w:r>
      <w:hyperlink r:id="rId5" w:anchor="attitude-meaning" w:history="1">
        <w:r w:rsidRPr="00D76DC6">
          <w:rPr>
            <w:rStyle w:val="Hyperlink"/>
            <w:rFonts w:ascii="Segoe UI Symbol" w:hAnsi="Segoe UI Symbol" w:cs="Arial"/>
            <w:b/>
            <w:bCs/>
            <w:color w:val="333333"/>
            <w:sz w:val="28"/>
            <w:szCs w:val="28"/>
            <w:bdr w:val="none" w:sz="0" w:space="0" w:color="auto" w:frame="1"/>
          </w:rPr>
          <w:t>attitude</w:t>
        </w:r>
      </w:hyperlink>
      <w:r w:rsidRPr="00D76DC6">
        <w:rPr>
          <w:rFonts w:ascii="Segoe UI Symbol" w:hAnsi="Segoe UI Symbol" w:cs="Arial"/>
          <w:color w:val="4A4A4A"/>
          <w:sz w:val="28"/>
          <w:szCs w:val="28"/>
        </w:rPr>
        <w:t>” is an individual’s </w:t>
      </w:r>
      <w:r w:rsidRPr="00D76DC6">
        <w:rPr>
          <w:rStyle w:val="Strong"/>
          <w:rFonts w:ascii="Segoe UI Symbol" w:hAnsi="Segoe UI Symbol" w:cs="Arial"/>
          <w:color w:val="4A4A4A"/>
          <w:sz w:val="28"/>
          <w:szCs w:val="28"/>
          <w:bdr w:val="none" w:sz="0" w:space="0" w:color="auto" w:frame="1"/>
        </w:rPr>
        <w:t>way of looking or an individual’s point of view at something</w:t>
      </w:r>
      <w:r w:rsidRPr="00D76DC6">
        <w:rPr>
          <w:rFonts w:ascii="Segoe UI Symbol" w:hAnsi="Segoe UI Symbol" w:cs="Arial"/>
          <w:color w:val="4A4A4A"/>
          <w:sz w:val="28"/>
          <w:szCs w:val="28"/>
        </w:rPr>
        <w:t>.</w:t>
      </w:r>
    </w:p>
    <w:p w:rsidR="00553388" w:rsidRPr="00D76DC6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Symbol" w:hAnsi="Segoe UI Symbol" w:cs="Arial"/>
          <w:color w:val="4A4A4A"/>
          <w:sz w:val="28"/>
          <w:szCs w:val="28"/>
        </w:rPr>
      </w:pPr>
      <w:r w:rsidRPr="00D76DC6">
        <w:rPr>
          <w:rFonts w:ascii="Segoe UI Symbol" w:hAnsi="Segoe UI Symbol" w:cs="Arial"/>
          <w:color w:val="4A4A4A"/>
          <w:sz w:val="28"/>
          <w:szCs w:val="28"/>
        </w:rPr>
        <w:t>To be more specific, an “</w:t>
      </w:r>
      <w:hyperlink r:id="rId6" w:anchor="attitude-meaning" w:history="1">
        <w:r w:rsidRPr="00D76DC6">
          <w:rPr>
            <w:rStyle w:val="Hyperlink"/>
            <w:rFonts w:ascii="Segoe UI Symbol" w:hAnsi="Segoe UI Symbol" w:cs="Arial"/>
            <w:b/>
            <w:bCs/>
            <w:color w:val="333333"/>
            <w:sz w:val="28"/>
            <w:szCs w:val="28"/>
            <w:bdr w:val="none" w:sz="0" w:space="0" w:color="auto" w:frame="1"/>
          </w:rPr>
          <w:t>attitude</w:t>
        </w:r>
      </w:hyperlink>
      <w:r w:rsidRPr="00D76DC6">
        <w:rPr>
          <w:rFonts w:ascii="Segoe UI Symbol" w:hAnsi="Segoe UI Symbol" w:cs="Arial"/>
          <w:color w:val="4A4A4A"/>
          <w:sz w:val="28"/>
          <w:szCs w:val="28"/>
        </w:rPr>
        <w:t>” may be defined as the </w:t>
      </w:r>
      <w:r w:rsidRPr="00D76DC6">
        <w:rPr>
          <w:rStyle w:val="Strong"/>
          <w:rFonts w:ascii="Segoe UI Symbol" w:hAnsi="Segoe UI Symbol" w:cs="Arial"/>
          <w:color w:val="4A4A4A"/>
          <w:sz w:val="28"/>
          <w:szCs w:val="28"/>
          <w:bdr w:val="none" w:sz="0" w:space="0" w:color="auto" w:frame="1"/>
        </w:rPr>
        <w:t>mental state of an individual</w:t>
      </w:r>
      <w:r w:rsidRPr="00D76DC6">
        <w:rPr>
          <w:rFonts w:ascii="Segoe UI Symbol" w:hAnsi="Segoe UI Symbol" w:cs="Arial"/>
          <w:color w:val="4A4A4A"/>
          <w:sz w:val="28"/>
          <w:szCs w:val="28"/>
        </w:rPr>
        <w:t>, which prepares him to react or make him behave in a particular pre-determined way. It is actually an acquired feeling.</w:t>
      </w:r>
    </w:p>
    <w:p w:rsidR="00D129D2" w:rsidRPr="00D76DC6" w:rsidRDefault="00553388">
      <w:pPr>
        <w:pStyle w:val="Heading2"/>
        <w:spacing w:before="0" w:after="300"/>
        <w:divId w:val="779564136"/>
        <w:rPr>
          <w:rFonts w:ascii="Segoe UI Symbol" w:hAnsi="Segoe UI Symbol" w:cs="Arial"/>
          <w:color w:val="4A4A4A"/>
          <w:sz w:val="28"/>
          <w:szCs w:val="28"/>
        </w:rPr>
      </w:pPr>
      <w:r w:rsidRPr="00D76DC6">
        <w:rPr>
          <w:rFonts w:ascii="Segoe UI Symbol" w:hAnsi="Segoe UI Symbol" w:cs="Arial"/>
          <w:color w:val="4A4A4A"/>
          <w:sz w:val="28"/>
          <w:szCs w:val="28"/>
        </w:rPr>
        <w:t>Attitude is the mixture of beliefs and feelings that people have about situations, specific ideas or other people</w:t>
      </w:r>
    </w:p>
    <w:p w:rsidR="00256B82" w:rsidRPr="00D76DC6" w:rsidRDefault="00256B82">
      <w:pPr>
        <w:pStyle w:val="Heading2"/>
        <w:spacing w:before="0" w:after="300"/>
        <w:divId w:val="779564136"/>
        <w:rPr>
          <w:rFonts w:ascii="Segoe UI Symbol" w:eastAsia="Times New Roman" w:hAnsi="Segoe UI Symbol" w:cs="Arial"/>
          <w:color w:val="151515"/>
          <w:sz w:val="28"/>
          <w:szCs w:val="28"/>
        </w:rPr>
      </w:pPr>
      <w:r w:rsidRPr="00D76DC6">
        <w:rPr>
          <w:rFonts w:ascii="Segoe UI Symbol" w:eastAsia="Times New Roman" w:hAnsi="Segoe UI Symbol" w:cs="Arial"/>
          <w:color w:val="151515"/>
          <w:sz w:val="28"/>
          <w:szCs w:val="28"/>
        </w:rPr>
        <w:t xml:space="preserve"> Definition of Attitude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t>Attitude is the manner, disposition, feeling, and position about a person or thing, tendency, or orientation, especially in mind.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t xml:space="preserve">According to Gordon </w:t>
      </w:r>
      <w:proofErr w:type="spellStart"/>
      <w:r w:rsidRPr="00D76DC6">
        <w:rPr>
          <w:rFonts w:ascii="Segoe UI Symbol" w:hAnsi="Segoe UI Symbol" w:cs="Arial"/>
          <w:color w:val="151515"/>
          <w:sz w:val="28"/>
          <w:szCs w:val="28"/>
        </w:rPr>
        <w:t>Allport</w:t>
      </w:r>
      <w:proofErr w:type="spellEnd"/>
      <w:r w:rsidRPr="00D76DC6">
        <w:rPr>
          <w:rFonts w:ascii="Segoe UI Symbol" w:hAnsi="Segoe UI Symbol" w:cs="Arial"/>
          <w:color w:val="151515"/>
          <w:sz w:val="28"/>
          <w:szCs w:val="28"/>
        </w:rPr>
        <w:t>, “An attitude is a mental and neural state of readiness, organized through experience, exerting a directive or dynamic influence upon the individual’s response to all objects and situations with which it is related.”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t>Frank Freeman said, “An attitude is a dispositional readiness to respond to certain institutions, persons or objects in a consistent manner which has been learned and has become one’s typical mode of response.”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proofErr w:type="spellStart"/>
      <w:r w:rsidRPr="00D76DC6">
        <w:rPr>
          <w:rFonts w:ascii="Segoe UI Symbol" w:hAnsi="Segoe UI Symbol" w:cs="Arial"/>
          <w:color w:val="151515"/>
          <w:sz w:val="28"/>
          <w:szCs w:val="28"/>
        </w:rPr>
        <w:t>Thurstone</w:t>
      </w:r>
      <w:proofErr w:type="spellEnd"/>
      <w:r w:rsidRPr="00D76DC6">
        <w:rPr>
          <w:rFonts w:ascii="Segoe UI Symbol" w:hAnsi="Segoe UI Symbol" w:cs="Arial"/>
          <w:color w:val="151515"/>
          <w:sz w:val="28"/>
          <w:szCs w:val="28"/>
        </w:rPr>
        <w:t xml:space="preserve"> said, “An attitude denotes the total of man’s inclinations and feelings, prejudice or bias, preconceived notions, ideas, fears, threats, and other any specific topic.”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t xml:space="preserve">Anastasi defined attitude as “A tendency to react </w:t>
      </w:r>
      <w:proofErr w:type="spellStart"/>
      <w:r w:rsidRPr="00D76DC6">
        <w:rPr>
          <w:rFonts w:ascii="Segoe UI Symbol" w:hAnsi="Segoe UI Symbol" w:cs="Arial"/>
          <w:color w:val="151515"/>
          <w:sz w:val="28"/>
          <w:szCs w:val="28"/>
        </w:rPr>
        <w:t>favorably</w:t>
      </w:r>
      <w:proofErr w:type="spellEnd"/>
      <w:r w:rsidRPr="00D76DC6">
        <w:rPr>
          <w:rFonts w:ascii="Segoe UI Symbol" w:hAnsi="Segoe UI Symbol" w:cs="Arial"/>
          <w:color w:val="151515"/>
          <w:sz w:val="28"/>
          <w:szCs w:val="28"/>
        </w:rPr>
        <w:t xml:space="preserve"> or </w:t>
      </w:r>
      <w:proofErr w:type="spellStart"/>
      <w:r w:rsidRPr="00D76DC6">
        <w:rPr>
          <w:rFonts w:ascii="Segoe UI Symbol" w:hAnsi="Segoe UI Symbol" w:cs="Arial"/>
          <w:color w:val="151515"/>
          <w:sz w:val="28"/>
          <w:szCs w:val="28"/>
        </w:rPr>
        <w:t>unfavorably</w:t>
      </w:r>
      <w:proofErr w:type="spellEnd"/>
      <w:r w:rsidRPr="00D76DC6">
        <w:rPr>
          <w:rFonts w:ascii="Segoe UI Symbol" w:hAnsi="Segoe UI Symbol" w:cs="Arial"/>
          <w:color w:val="151515"/>
          <w:sz w:val="28"/>
          <w:szCs w:val="28"/>
        </w:rPr>
        <w:t xml:space="preserve"> towards a designated class of stimuli, such as a national or racial group, a custom or an institution.”</w:t>
      </w:r>
    </w:p>
    <w:p w:rsidR="00256B82" w:rsidRPr="00D76DC6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t>According to N.L. Munn, “Attitudes are learned predispositions towards aspects of our environment. They may be positively or negatively directed towards certain people, service, or institution.”</w:t>
      </w:r>
    </w:p>
    <w:p w:rsidR="00256B82" w:rsidRPr="00890339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D76DC6">
        <w:rPr>
          <w:rFonts w:ascii="Segoe UI Symbol" w:hAnsi="Segoe UI Symbol" w:cs="Arial"/>
          <w:color w:val="151515"/>
          <w:sz w:val="28"/>
          <w:szCs w:val="28"/>
        </w:rPr>
        <w:lastRenderedPageBreak/>
        <w:t>“</w:t>
      </w:r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Attitudes are an ‘individual’s enduring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favorable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or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unfavorable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evaluations, emotional feelings, and action tendencies toward some object or idea.” — David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Krech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, Richard S. Crutchfield, and Egerton L.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Ballackey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>.</w:t>
      </w:r>
    </w:p>
    <w:p w:rsidR="00256B82" w:rsidRPr="00890339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“Attitude can be described as a learned predisposition to respond in a consistently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favorable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or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unfavorable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manner for a given object.” — Martin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Fishbein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and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Icek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Ajzen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>.</w:t>
      </w:r>
    </w:p>
    <w:p w:rsidR="00256B82" w:rsidRPr="00890339" w:rsidRDefault="00256B82">
      <w:pPr>
        <w:pStyle w:val="NormalWeb"/>
        <w:spacing w:before="300" w:beforeAutospacing="0" w:after="300" w:afterAutospacing="0"/>
        <w:divId w:val="779564136"/>
        <w:rPr>
          <w:rFonts w:ascii="Segoe UI Symbol" w:hAnsi="Segoe UI Symbol" w:cs="Arial"/>
          <w:color w:val="151515"/>
          <w:sz w:val="28"/>
          <w:szCs w:val="28"/>
        </w:rPr>
      </w:pPr>
      <w:r w:rsidRPr="00890339">
        <w:rPr>
          <w:rFonts w:ascii="Segoe UI Symbol" w:hAnsi="Segoe UI Symbol" w:cs="Arial"/>
          <w:color w:val="151515"/>
          <w:sz w:val="28"/>
          <w:szCs w:val="28"/>
        </w:rPr>
        <w:t xml:space="preserve">“An attitude is a relatively enduring organization of beliefs around an object or situation predisposing one to respond in some preferential manner.” — Milton </w:t>
      </w:r>
      <w:proofErr w:type="spellStart"/>
      <w:r w:rsidRPr="00890339">
        <w:rPr>
          <w:rFonts w:ascii="Segoe UI Symbol" w:hAnsi="Segoe UI Symbol" w:cs="Arial"/>
          <w:color w:val="151515"/>
          <w:sz w:val="28"/>
          <w:szCs w:val="28"/>
        </w:rPr>
        <w:t>Rokeach</w:t>
      </w:r>
      <w:proofErr w:type="spellEnd"/>
      <w:r w:rsidRPr="00890339">
        <w:rPr>
          <w:rFonts w:ascii="Segoe UI Symbol" w:hAnsi="Segoe UI Symbol" w:cs="Arial"/>
          <w:color w:val="151515"/>
          <w:sz w:val="28"/>
          <w:szCs w:val="28"/>
        </w:rPr>
        <w:t>.</w:t>
      </w:r>
    </w:p>
    <w:p w:rsidR="00553388" w:rsidRPr="00D76DC6" w:rsidRDefault="00553388" w:rsidP="0028199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UI Symbol" w:hAnsi="Segoe UI Symbol" w:cs="Arial"/>
          <w:color w:val="4A4A4A"/>
          <w:sz w:val="28"/>
          <w:szCs w:val="28"/>
        </w:rPr>
      </w:pPr>
    </w:p>
    <w:p w:rsidR="00553388" w:rsidRDefault="00553388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</w:rPr>
        <w:t>Components of Attitude</w:t>
      </w:r>
    </w:p>
    <w:p w:rsidR="00553388" w:rsidRDefault="00553388" w:rsidP="005533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hyperlink r:id="rId7" w:anchor="cognitive-component" w:history="1">
        <w:r>
          <w:rPr>
            <w:rStyle w:val="Hyperlink"/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</w:rPr>
          <w:t>Cognitive component</w:t>
        </w:r>
      </w:hyperlink>
    </w:p>
    <w:p w:rsidR="00553388" w:rsidRDefault="00553388" w:rsidP="005533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hyperlink r:id="rId8" w:anchor="affective-component" w:history="1">
        <w:r>
          <w:rPr>
            <w:rStyle w:val="Hyperlink"/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</w:rPr>
          <w:t>Affective component</w:t>
        </w:r>
      </w:hyperlink>
    </w:p>
    <w:p w:rsidR="00553388" w:rsidRDefault="00553388" w:rsidP="005533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hyperlink r:id="rId9" w:anchor="behavioral-component" w:history="1">
        <w:proofErr w:type="spellStart"/>
        <w:r>
          <w:rPr>
            <w:rStyle w:val="Hyperlink"/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</w:rPr>
          <w:t>Behavioral</w:t>
        </w:r>
        <w:proofErr w:type="spellEnd"/>
        <w:r>
          <w:rPr>
            <w:rStyle w:val="Hyperlink"/>
            <w:rFonts w:ascii="inherit" w:eastAsia="Times New Roman" w:hAnsi="inherit" w:cs="Arial"/>
            <w:b/>
            <w:bCs/>
            <w:color w:val="333333"/>
            <w:sz w:val="21"/>
            <w:szCs w:val="21"/>
            <w:bdr w:val="none" w:sz="0" w:space="0" w:color="auto" w:frame="1"/>
          </w:rPr>
          <w:t xml:space="preserve"> component</w:t>
        </w:r>
      </w:hyperlink>
    </w:p>
    <w:p w:rsidR="007C0542" w:rsidRDefault="007C0542">
      <w:pPr>
        <w:shd w:val="clear" w:color="auto" w:fill="FFFFFF"/>
        <w:textAlignment w:val="baseline"/>
        <w:divId w:val="752051999"/>
        <w:rPr>
          <w:rFonts w:ascii="Arial" w:eastAsia="Times New Roman" w:hAnsi="Arial" w:cs="Arial"/>
          <w:color w:val="4A4A4A"/>
          <w:sz w:val="21"/>
          <w:szCs w:val="21"/>
        </w:rPr>
      </w:pPr>
    </w:p>
    <w:p w:rsidR="00553388" w:rsidRDefault="00553388">
      <w:pPr>
        <w:shd w:val="clear" w:color="auto" w:fill="FFFFFF"/>
        <w:textAlignment w:val="baseline"/>
        <w:divId w:val="752051999"/>
        <w:rPr>
          <w:rFonts w:ascii="Arial" w:eastAsia="Times New Roman" w:hAnsi="Arial" w:cs="Arial"/>
          <w:color w:val="4A4A4A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4A4A4A"/>
          <w:sz w:val="21"/>
          <w:szCs w:val="21"/>
        </w:rPr>
        <w:t>Compon</w:t>
      </w:r>
      <w:proofErr w:type="spellEnd"/>
      <w:r w:rsidR="007C0542">
        <w:rPr>
          <w:rFonts w:ascii="Arial" w:eastAsia="Times New Roman" w:hAnsi="Arial" w:cs="Arial"/>
          <w:noProof/>
          <w:color w:val="4A4A4A"/>
          <w:sz w:val="21"/>
          <w:szCs w:val="21"/>
        </w:rPr>
        <w:drawing>
          <wp:inline distT="0" distB="0" distL="0" distR="0" wp14:anchorId="2B09CFB4" wp14:editId="3271EC28">
            <wp:extent cx="2655417" cy="3178554"/>
            <wp:effectExtent l="0" t="0" r="0" b="3175"/>
            <wp:docPr id="1" name="Picture 1" descr="Components of At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Components of Attitu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92" cy="31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</w:rPr>
        <w:t>ents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</w:rPr>
        <w:t xml:space="preserve"> of Attitude</w:t>
      </w:r>
    </w:p>
    <w:p w:rsidR="00553388" w:rsidRDefault="00553388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inherit" w:eastAsia="Times New Roman" w:hAnsi="inherit" w:cs="Arial"/>
          <w:color w:val="333333"/>
          <w:bdr w:val="none" w:sz="0" w:space="0" w:color="auto" w:frame="1"/>
        </w:rPr>
        <w:lastRenderedPageBreak/>
        <w:t>Cognitive component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Beliefs are the cognitive components of consumer attitude. Cognitive component</w:t>
      </w: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4A4A4A"/>
          <w:sz w:val="21"/>
          <w:szCs w:val="21"/>
        </w:rPr>
        <w:t>of attitude is associated with the </w:t>
      </w: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value statement</w:t>
      </w:r>
      <w:r>
        <w:rPr>
          <w:rFonts w:ascii="Arial" w:hAnsi="Arial" w:cs="Arial"/>
          <w:color w:val="4A4A4A"/>
          <w:sz w:val="21"/>
          <w:szCs w:val="21"/>
        </w:rPr>
        <w:t>. It consists of values, belief, ideas and other information that a person may have faith in.</w:t>
      </w:r>
    </w:p>
    <w:p w:rsidR="00553388" w:rsidRDefault="005533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Positive brand associations enhance brand equity and are achieved through a number of positioning strategies. Through brand associations, marketers establish and influence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favorable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beliefs about a brand and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unfavorable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beliefs about competitors.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Example</w:t>
      </w:r>
      <w:r>
        <w:rPr>
          <w:rFonts w:ascii="Arial" w:hAnsi="Arial" w:cs="Arial"/>
          <w:color w:val="4A4A4A"/>
          <w:sz w:val="21"/>
          <w:szCs w:val="21"/>
        </w:rPr>
        <w:t>: Quality of sincere hard is a faith or value statement that a manager may have.</w:t>
      </w:r>
    </w:p>
    <w:p w:rsidR="00553388" w:rsidRDefault="00553388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inherit" w:eastAsia="Times New Roman" w:hAnsi="inherit" w:cs="Arial"/>
          <w:color w:val="333333"/>
          <w:bdr w:val="none" w:sz="0" w:space="0" w:color="auto" w:frame="1"/>
        </w:rPr>
        <w:t>Affective component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Affective is the emotive component of consumer attitude. Affective component of attitude is associated with </w:t>
      </w: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individual feelings about another person</w:t>
      </w:r>
      <w:r>
        <w:rPr>
          <w:rFonts w:ascii="Arial" w:hAnsi="Arial" w:cs="Arial"/>
          <w:color w:val="4A4A4A"/>
          <w:sz w:val="21"/>
          <w:szCs w:val="21"/>
        </w:rPr>
        <w:t>, which may be positive, neutral or negative.</w:t>
      </w:r>
    </w:p>
    <w:p w:rsidR="00553388" w:rsidRDefault="005533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Three research models describe the determinants of affective response.</w:t>
      </w:r>
    </w:p>
    <w:p w:rsidR="00553388" w:rsidRDefault="00553388" w:rsidP="005533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>
        <w:rPr>
          <w:rStyle w:val="Strong"/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Functional theory</w:t>
      </w:r>
      <w:r>
        <w:rPr>
          <w:rFonts w:ascii="inherit" w:eastAsia="Times New Roman" w:hAnsi="inherit" w:cs="Arial"/>
          <w:color w:val="4A4A4A"/>
          <w:sz w:val="21"/>
          <w:szCs w:val="21"/>
        </w:rPr>
        <w:t xml:space="preserve"> of attitude explains that consumers buy as a result of one of four psychological functions: adjustment, ego </w:t>
      </w:r>
      <w:proofErr w:type="spellStart"/>
      <w:r>
        <w:rPr>
          <w:rFonts w:ascii="inherit" w:eastAsia="Times New Roman" w:hAnsi="inherit" w:cs="Arial"/>
          <w:color w:val="4A4A4A"/>
          <w:sz w:val="21"/>
          <w:szCs w:val="21"/>
        </w:rPr>
        <w:t>defense</w:t>
      </w:r>
      <w:proofErr w:type="spellEnd"/>
      <w:r>
        <w:rPr>
          <w:rFonts w:ascii="inherit" w:eastAsia="Times New Roman" w:hAnsi="inherit" w:cs="Arial"/>
          <w:color w:val="4A4A4A"/>
          <w:sz w:val="21"/>
          <w:szCs w:val="21"/>
        </w:rPr>
        <w:t>, value expression, and application of prior knowledge.</w:t>
      </w:r>
      <w:r>
        <w:rPr>
          <w:rFonts w:ascii="inherit" w:eastAsia="Times New Roman" w:hAnsi="inherit" w:cs="Arial"/>
          <w:color w:val="4A4A4A"/>
          <w:sz w:val="21"/>
          <w:szCs w:val="21"/>
        </w:rPr>
        <w:br/>
      </w:r>
    </w:p>
    <w:p w:rsidR="00553388" w:rsidRDefault="00553388" w:rsidP="005533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proofErr w:type="spellStart"/>
      <w:r>
        <w:rPr>
          <w:rStyle w:val="Strong"/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Fishbein</w:t>
      </w:r>
      <w:proofErr w:type="spellEnd"/>
      <w:r>
        <w:rPr>
          <w:rStyle w:val="Strong"/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 xml:space="preserve"> model</w:t>
      </w:r>
      <w:r>
        <w:rPr>
          <w:rFonts w:ascii="inherit" w:eastAsia="Times New Roman" w:hAnsi="inherit" w:cs="Arial"/>
          <w:color w:val="4A4A4A"/>
          <w:sz w:val="21"/>
          <w:szCs w:val="21"/>
        </w:rPr>
        <w:t> relates consumer beliefs and evaluations to affective response: if beliefs are strong and desirable, affective responses are positive.</w:t>
      </w:r>
      <w:r>
        <w:rPr>
          <w:rFonts w:ascii="inherit" w:eastAsia="Times New Roman" w:hAnsi="inherit" w:cs="Arial"/>
          <w:color w:val="4A4A4A"/>
          <w:sz w:val="21"/>
          <w:szCs w:val="21"/>
        </w:rPr>
        <w:br/>
      </w:r>
    </w:p>
    <w:p w:rsidR="00553388" w:rsidRDefault="00553388" w:rsidP="005533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>
        <w:rPr>
          <w:rStyle w:val="Strong"/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Belief importance model</w:t>
      </w:r>
      <w:r>
        <w:rPr>
          <w:rFonts w:ascii="inherit" w:eastAsia="Times New Roman" w:hAnsi="inherit" w:cs="Arial"/>
          <w:color w:val="4A4A4A"/>
          <w:sz w:val="21"/>
          <w:szCs w:val="21"/>
        </w:rPr>
        <w:t> analyses affective responses across competing brands.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Example</w:t>
      </w:r>
      <w:r>
        <w:rPr>
          <w:rFonts w:ascii="Arial" w:hAnsi="Arial" w:cs="Arial"/>
          <w:color w:val="4A4A4A"/>
          <w:sz w:val="21"/>
          <w:szCs w:val="21"/>
        </w:rPr>
        <w:t>: I don’t like Sam because he is not honest, or I like Sam because he is sincere. It is an expression of feelings about a person, object or a situation.</w:t>
      </w:r>
    </w:p>
    <w:p w:rsidR="00553388" w:rsidRDefault="00553388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inherit" w:eastAsia="Times New Roman" w:hAnsi="inherit" w:cs="Arial"/>
          <w:color w:val="333333"/>
          <w:bdr w:val="none" w:sz="0" w:space="0" w:color="auto" w:frame="1"/>
        </w:rPr>
        <w:t>Behavioral</w:t>
      </w:r>
      <w:proofErr w:type="spellEnd"/>
      <w:r>
        <w:rPr>
          <w:rFonts w:ascii="inherit" w:eastAsia="Times New Roman" w:hAnsi="inherit" w:cs="Arial"/>
          <w:color w:val="333333"/>
          <w:bdr w:val="none" w:sz="0" w:space="0" w:color="auto" w:frame="1"/>
        </w:rPr>
        <w:t xml:space="preserve"> component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Intention is the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behavioral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component of consumer attitude.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Behavioral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component of attitude is associated with the</w:t>
      </w: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 xml:space="preserve"> impact of various condition or situations that lead to person </w:t>
      </w:r>
      <w:proofErr w:type="spellStart"/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behavior</w:t>
      </w:r>
      <w:proofErr w:type="spellEnd"/>
      <w:r>
        <w:rPr>
          <w:rFonts w:ascii="Arial" w:hAnsi="Arial" w:cs="Arial"/>
          <w:color w:val="4A4A4A"/>
          <w:sz w:val="21"/>
          <w:szCs w:val="21"/>
        </w:rPr>
        <w:t> based on cognitive and affective components.</w:t>
      </w:r>
    </w:p>
    <w:p w:rsidR="00553388" w:rsidRDefault="005533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Two research models demonstrate the relationship between intention to purchase and actual purchase and consumption.</w:t>
      </w:r>
    </w:p>
    <w:p w:rsidR="00553388" w:rsidRDefault="00553388" w:rsidP="005533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>
        <w:rPr>
          <w:rFonts w:ascii="inherit" w:eastAsia="Times New Roman" w:hAnsi="inherit" w:cs="Arial"/>
          <w:color w:val="4A4A4A"/>
          <w:sz w:val="21"/>
          <w:szCs w:val="21"/>
        </w:rPr>
        <w:t xml:space="preserve">The theories of reasoned action explain purchasing </w:t>
      </w:r>
      <w:proofErr w:type="spellStart"/>
      <w:r>
        <w:rPr>
          <w:rFonts w:ascii="inherit" w:eastAsia="Times New Roman" w:hAnsi="inherit" w:cs="Arial"/>
          <w:color w:val="4A4A4A"/>
          <w:sz w:val="21"/>
          <w:szCs w:val="21"/>
        </w:rPr>
        <w:t>behavior</w:t>
      </w:r>
      <w:proofErr w:type="spellEnd"/>
      <w:r>
        <w:rPr>
          <w:rFonts w:ascii="inherit" w:eastAsia="Times New Roman" w:hAnsi="inherit" w:cs="Arial"/>
          <w:color w:val="4A4A4A"/>
          <w:sz w:val="21"/>
          <w:szCs w:val="21"/>
        </w:rPr>
        <w:t xml:space="preserve"> as a direct result of intention, influenced by attitude toward purchase and by subjective norms.</w:t>
      </w:r>
      <w:r>
        <w:rPr>
          <w:rFonts w:ascii="inherit" w:eastAsia="Times New Roman" w:hAnsi="inherit" w:cs="Arial"/>
          <w:color w:val="4A4A4A"/>
          <w:sz w:val="21"/>
          <w:szCs w:val="21"/>
        </w:rPr>
        <w:br/>
      </w:r>
    </w:p>
    <w:p w:rsidR="00553388" w:rsidRDefault="00553388" w:rsidP="005533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>
        <w:rPr>
          <w:rFonts w:ascii="inherit" w:eastAsia="Times New Roman" w:hAnsi="inherit" w:cs="Arial"/>
          <w:color w:val="4A4A4A"/>
          <w:sz w:val="21"/>
          <w:szCs w:val="21"/>
        </w:rPr>
        <w:t xml:space="preserve">The theory of trying to consume explains actual consumption </w:t>
      </w:r>
      <w:proofErr w:type="spellStart"/>
      <w:r>
        <w:rPr>
          <w:rFonts w:ascii="inherit" w:eastAsia="Times New Roman" w:hAnsi="inherit" w:cs="Arial"/>
          <w:color w:val="4A4A4A"/>
          <w:sz w:val="21"/>
          <w:szCs w:val="21"/>
        </w:rPr>
        <w:t>behavior</w:t>
      </w:r>
      <w:proofErr w:type="spellEnd"/>
      <w:r>
        <w:rPr>
          <w:rFonts w:ascii="inherit" w:eastAsia="Times New Roman" w:hAnsi="inherit" w:cs="Arial"/>
          <w:color w:val="4A4A4A"/>
          <w:sz w:val="21"/>
          <w:szCs w:val="21"/>
        </w:rPr>
        <w:t xml:space="preserve"> of purchasers. It provides insight into the establishment and maintenance of long-term relationship with consumers.</w:t>
      </w:r>
    </w:p>
    <w:p w:rsidR="00553388" w:rsidRDefault="0055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Style w:val="Strong"/>
          <w:rFonts w:ascii="inherit" w:hAnsi="inherit" w:cs="Arial"/>
          <w:color w:val="4A4A4A"/>
          <w:sz w:val="21"/>
          <w:szCs w:val="21"/>
          <w:bdr w:val="none" w:sz="0" w:space="0" w:color="auto" w:frame="1"/>
        </w:rPr>
        <w:t>Example</w:t>
      </w:r>
      <w:r>
        <w:rPr>
          <w:rFonts w:ascii="Arial" w:hAnsi="Arial" w:cs="Arial"/>
          <w:color w:val="4A4A4A"/>
          <w:sz w:val="21"/>
          <w:szCs w:val="21"/>
        </w:rPr>
        <w:t>: I don’t like Sam because he is not honest is an affective component, I, therefore, would like to disassociate myself with him, is a behavioural component and therefore I would avoid Sam.</w:t>
      </w:r>
    </w:p>
    <w:p w:rsidR="00553388" w:rsidRDefault="005533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Cognitive and affective components are bases for such behaviour. Former two components cannot be seen, only the behaviour component can be seen. Former is important because it is a base for the formation of attitude.</w:t>
      </w:r>
    </w:p>
    <w:p w:rsidR="00553388" w:rsidRDefault="00553388"/>
    <w:sectPr w:rsidR="00553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Noto Serif Thai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3A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02A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92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88"/>
    <w:rsid w:val="00256B82"/>
    <w:rsid w:val="00281995"/>
    <w:rsid w:val="00553388"/>
    <w:rsid w:val="007C0542"/>
    <w:rsid w:val="00890339"/>
    <w:rsid w:val="009E28B6"/>
    <w:rsid w:val="00D129D2"/>
    <w:rsid w:val="00D76DC6"/>
    <w:rsid w:val="00D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6C30"/>
  <w15:chartTrackingRefBased/>
  <w15:docId w15:val="{12AF7708-9BA9-8F40-92AD-7320011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3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3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3388"/>
    <w:rPr>
      <w:color w:val="0000FF"/>
      <w:u w:val="single"/>
    </w:rPr>
  </w:style>
  <w:style w:type="paragraph" w:customStyle="1" w:styleId="conh2">
    <w:name w:val="conh2"/>
    <w:basedOn w:val="Normal"/>
    <w:rsid w:val="00553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">
    <w:name w:val="color"/>
    <w:basedOn w:val="DefaultParagraphFont"/>
    <w:rsid w:val="0055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5199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tonight.com/what-is-attitude-meaning-functions-types-importance-component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geektonight.com/what-is-attitude-meaning-functions-types-importance-components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eektonight.com/what-is-attitude-meaning-functions-types-importance-components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geektonight.com/what-is-attitude-meaning-functions-types-importance-components/" TargetMode="External" /><Relationship Id="rId10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hyperlink" Target="https://www.geektonight.com/what-is-attitude-meaning-functions-types-importance-component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2021-06-15T14:07:00Z</dcterms:created>
  <dcterms:modified xsi:type="dcterms:W3CDTF">2021-06-15T14:07:00Z</dcterms:modified>
</cp:coreProperties>
</file>