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8BC7" w14:textId="71E95714" w:rsidR="009F731B" w:rsidRPr="00262E7B" w:rsidRDefault="009F731B">
      <w:pPr>
        <w:pStyle w:val="NormalWeb"/>
        <w:shd w:val="clear" w:color="auto" w:fill="FFFFFF"/>
        <w:spacing w:before="150" w:beforeAutospacing="0" w:after="330" w:afterAutospacing="0" w:line="375" w:lineRule="atLeast"/>
        <w:textAlignment w:val="baseline"/>
        <w:rPr>
          <w:rFonts w:ascii="Roboto" w:hAnsi="Roboto"/>
          <w:i/>
          <w:iCs/>
          <w:color w:val="FF0000"/>
          <w:sz w:val="32"/>
          <w:szCs w:val="32"/>
        </w:rPr>
      </w:pPr>
      <w:r w:rsidRPr="00262E7B">
        <w:rPr>
          <w:rFonts w:ascii="Roboto" w:hAnsi="Roboto"/>
          <w:i/>
          <w:iCs/>
          <w:color w:val="FF0000"/>
          <w:sz w:val="32"/>
          <w:szCs w:val="32"/>
        </w:rPr>
        <w:t>Types of values</w:t>
      </w:r>
    </w:p>
    <w:p w14:paraId="455BCF99" w14:textId="78D8D6A6" w:rsidR="009237F8" w:rsidRDefault="009237F8">
      <w:pPr>
        <w:pStyle w:val="NormalWeb"/>
        <w:shd w:val="clear" w:color="auto" w:fill="FFFFFF"/>
        <w:spacing w:before="150" w:beforeAutospacing="0" w:after="33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Our values are important because they help us to grow and develop. They help us to create the future we want to experience.</w:t>
      </w:r>
    </w:p>
    <w:p w14:paraId="6E380090" w14:textId="77777777" w:rsidR="009237F8" w:rsidRDefault="009237F8">
      <w:pPr>
        <w:pStyle w:val="NormalWeb"/>
        <w:shd w:val="clear" w:color="auto" w:fill="FFFFFF"/>
        <w:spacing w:before="150" w:beforeAutospacing="0" w:after="33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Every individual and every organization is involved in making hundreds of decisions every day. The decisions we make are a reflection of our values and beliefs, and they are always directed towards a specific purpose. That purpose is the satisfaction of our individual or collective (organizational) needs.</w:t>
      </w:r>
    </w:p>
    <w:p w14:paraId="757A884C" w14:textId="77777777" w:rsidR="009237F8" w:rsidRDefault="009237F8">
      <w:pPr>
        <w:pStyle w:val="Heading5"/>
        <w:shd w:val="clear" w:color="auto" w:fill="FFFFFF"/>
        <w:spacing w:before="0" w:line="377" w:lineRule="atLeast"/>
        <w:textAlignment w:val="baseline"/>
        <w:rPr>
          <w:rFonts w:ascii="Arial" w:eastAsia="Times New Roman" w:hAnsi="Arial" w:cs="Arial"/>
          <w:caps/>
          <w:color w:val="303030"/>
          <w:spacing w:val="15"/>
          <w:sz w:val="23"/>
          <w:szCs w:val="23"/>
        </w:rPr>
      </w:pPr>
      <w:r>
        <w:rPr>
          <w:rStyle w:val="Emphasis"/>
          <w:rFonts w:ascii="Arial" w:eastAsia="Times New Roman" w:hAnsi="Arial" w:cs="Arial"/>
          <w:caps/>
          <w:color w:val="6C318D"/>
          <w:spacing w:val="15"/>
          <w:sz w:val="23"/>
          <w:szCs w:val="23"/>
          <w:bdr w:val="none" w:sz="0" w:space="0" w:color="auto" w:frame="1"/>
        </w:rPr>
        <w:t>WHEN WE USE OUR VALUES TO MAKE DECISIONS, WE MAKE A DELIBERATE CHOICE TO FOCUS ON WHAT IS IMPORTANT TO US. WHEN VALUES ARE SHARED, THEY BUILD INTERNAL COHESION IN A GROUP. </w:t>
      </w:r>
    </w:p>
    <w:p w14:paraId="4388D314" w14:textId="77777777" w:rsidR="009237F8" w:rsidRDefault="009237F8">
      <w:pPr>
        <w:pStyle w:val="NormalWeb"/>
        <w:shd w:val="clear" w:color="auto" w:fill="FFFFFF"/>
        <w:spacing w:before="150" w:beforeAutospacing="0" w:after="33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There are four types of values that we find in an organizational setting: individual values, relationship values, organizational values, and societal values.</w:t>
      </w:r>
    </w:p>
    <w:p w14:paraId="7316838C" w14:textId="77777777" w:rsidR="009237F8" w:rsidRDefault="009237F8">
      <w:pPr>
        <w:pStyle w:val="Heading3"/>
        <w:shd w:val="clear" w:color="auto" w:fill="FFFFFF"/>
        <w:spacing w:before="0" w:line="390" w:lineRule="atLeast"/>
        <w:textAlignment w:val="baseline"/>
        <w:rPr>
          <w:rFonts w:ascii="Arial" w:eastAsia="Times New Roman" w:hAnsi="Arial" w:cs="Arial"/>
          <w:caps/>
          <w:color w:val="333333"/>
          <w:spacing w:val="15"/>
          <w:sz w:val="30"/>
          <w:szCs w:val="30"/>
        </w:rPr>
      </w:pPr>
      <w:r>
        <w:rPr>
          <w:rStyle w:val="Strong"/>
          <w:rFonts w:ascii="Arial" w:eastAsia="Times New Roman" w:hAnsi="Arial" w:cs="Arial"/>
          <w:b w:val="0"/>
          <w:bCs w:val="0"/>
          <w:caps/>
          <w:color w:val="333333"/>
          <w:spacing w:val="15"/>
          <w:sz w:val="30"/>
          <w:szCs w:val="30"/>
          <w:bdr w:val="none" w:sz="0" w:space="0" w:color="auto" w:frame="1"/>
        </w:rPr>
        <w:t>INDIVIDUAL VALUES</w:t>
      </w:r>
    </w:p>
    <w:p w14:paraId="41C19788" w14:textId="77777777" w:rsidR="009237F8" w:rsidRDefault="009237F8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Individual values reflect how you show up in your life and your specific needs-the principles you live by and what you consider important for your self-interest. Individual values include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enthusiasm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creativity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humility, </w:t>
      </w:r>
      <w:r>
        <w:rPr>
          <w:rFonts w:ascii="Roboto" w:hAnsi="Roboto"/>
          <w:color w:val="333333"/>
          <w:sz w:val="26"/>
          <w:szCs w:val="26"/>
        </w:rPr>
        <w:t>and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 xml:space="preserve">personal </w:t>
      </w:r>
      <w:proofErr w:type="spellStart"/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fulfillment</w:t>
      </w:r>
      <w:proofErr w:type="spellEnd"/>
      <w:r>
        <w:rPr>
          <w:rFonts w:ascii="Roboto" w:hAnsi="Roboto"/>
          <w:color w:val="333333"/>
          <w:sz w:val="26"/>
          <w:szCs w:val="26"/>
        </w:rPr>
        <w:t>.</w:t>
      </w:r>
    </w:p>
    <w:p w14:paraId="3ADF180B" w14:textId="77777777" w:rsidR="009237F8" w:rsidRDefault="009237F8">
      <w:pPr>
        <w:pStyle w:val="Heading3"/>
        <w:shd w:val="clear" w:color="auto" w:fill="FFFFFF"/>
        <w:spacing w:before="0" w:line="390" w:lineRule="atLeast"/>
        <w:textAlignment w:val="baseline"/>
        <w:rPr>
          <w:rFonts w:ascii="Arial" w:eastAsia="Times New Roman" w:hAnsi="Arial" w:cs="Arial"/>
          <w:caps/>
          <w:color w:val="333333"/>
          <w:spacing w:val="15"/>
          <w:sz w:val="30"/>
          <w:szCs w:val="30"/>
        </w:rPr>
      </w:pPr>
      <w:r>
        <w:rPr>
          <w:rStyle w:val="Strong"/>
          <w:rFonts w:ascii="Arial" w:eastAsia="Times New Roman" w:hAnsi="Arial" w:cs="Arial"/>
          <w:b w:val="0"/>
          <w:bCs w:val="0"/>
          <w:caps/>
          <w:color w:val="333333"/>
          <w:spacing w:val="15"/>
          <w:sz w:val="30"/>
          <w:szCs w:val="30"/>
          <w:bdr w:val="none" w:sz="0" w:space="0" w:color="auto" w:frame="1"/>
        </w:rPr>
        <w:t>RELATIONSHIP VALUES</w:t>
      </w:r>
    </w:p>
    <w:p w14:paraId="5EFE67B2" w14:textId="7FC2236E" w:rsidR="009237F8" w:rsidRPr="00147AD6" w:rsidRDefault="009237F8" w:rsidP="00147AD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Relationship values reflect how you relate to other people in your life, be they friends, family, or colleagues in your organization. Relationship values include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openness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trust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generosity, </w:t>
      </w:r>
      <w:r>
        <w:rPr>
          <w:rFonts w:ascii="Roboto" w:hAnsi="Roboto"/>
          <w:color w:val="333333"/>
          <w:sz w:val="26"/>
          <w:szCs w:val="26"/>
        </w:rPr>
        <w:t>and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caring</w:t>
      </w:r>
      <w:r>
        <w:rPr>
          <w:rFonts w:ascii="Roboto" w:hAnsi="Roboto"/>
          <w:color w:val="333333"/>
          <w:sz w:val="26"/>
          <w:szCs w:val="26"/>
        </w:rPr>
        <w:t>.</w:t>
      </w:r>
    </w:p>
    <w:p w14:paraId="60DD01FC" w14:textId="391B3B7F" w:rsidR="009237F8" w:rsidRDefault="009237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21716" w14:textId="77777777" w:rsidR="009237F8" w:rsidRDefault="009237F8">
      <w:pPr>
        <w:pStyle w:val="Heading3"/>
        <w:shd w:val="clear" w:color="auto" w:fill="FFFFFF"/>
        <w:spacing w:before="0" w:line="390" w:lineRule="atLeast"/>
        <w:textAlignment w:val="baseline"/>
        <w:rPr>
          <w:rFonts w:ascii="Arial" w:eastAsia="Times New Roman" w:hAnsi="Arial" w:cs="Arial"/>
          <w:caps/>
          <w:color w:val="333333"/>
          <w:spacing w:val="15"/>
          <w:sz w:val="30"/>
          <w:szCs w:val="30"/>
        </w:rPr>
      </w:pPr>
      <w:r>
        <w:rPr>
          <w:rStyle w:val="Strong"/>
          <w:rFonts w:ascii="Arial" w:eastAsia="Times New Roman" w:hAnsi="Arial" w:cs="Arial"/>
          <w:b w:val="0"/>
          <w:bCs w:val="0"/>
          <w:caps/>
          <w:color w:val="333333"/>
          <w:spacing w:val="15"/>
          <w:sz w:val="30"/>
          <w:szCs w:val="30"/>
          <w:bdr w:val="none" w:sz="0" w:space="0" w:color="auto" w:frame="1"/>
        </w:rPr>
        <w:t>ORGANIZATIONAL VALUES</w:t>
      </w:r>
    </w:p>
    <w:p w14:paraId="7A5C681A" w14:textId="55D63722" w:rsidR="009237F8" w:rsidRDefault="009237F8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Organizational values reflect how your organization shows up and operates in the world. Organizational values include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financial growth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teamwork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productivity, </w:t>
      </w:r>
      <w:r>
        <w:rPr>
          <w:rFonts w:ascii="Roboto" w:hAnsi="Roboto"/>
          <w:color w:val="333333"/>
          <w:sz w:val="26"/>
          <w:szCs w:val="26"/>
        </w:rPr>
        <w:t>and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strategic alliances</w:t>
      </w:r>
      <w:r>
        <w:rPr>
          <w:rFonts w:ascii="Roboto" w:hAnsi="Roboto"/>
          <w:color w:val="333333"/>
          <w:sz w:val="26"/>
          <w:szCs w:val="26"/>
        </w:rPr>
        <w:t>.</w:t>
      </w:r>
    </w:p>
    <w:p w14:paraId="160DFD14" w14:textId="77777777" w:rsidR="00147AD6" w:rsidRDefault="00147AD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</w:p>
    <w:p w14:paraId="4612A7BA" w14:textId="77777777" w:rsidR="009237F8" w:rsidRDefault="009237F8">
      <w:pPr>
        <w:pStyle w:val="Heading3"/>
        <w:shd w:val="clear" w:color="auto" w:fill="FFFFFF"/>
        <w:spacing w:before="0" w:line="390" w:lineRule="atLeast"/>
        <w:textAlignment w:val="baseline"/>
        <w:rPr>
          <w:rFonts w:ascii="Arial" w:eastAsia="Times New Roman" w:hAnsi="Arial" w:cs="Arial"/>
          <w:caps/>
          <w:color w:val="333333"/>
          <w:spacing w:val="15"/>
          <w:sz w:val="30"/>
          <w:szCs w:val="30"/>
        </w:rPr>
      </w:pPr>
      <w:r>
        <w:rPr>
          <w:rStyle w:val="Strong"/>
          <w:rFonts w:ascii="Arial" w:eastAsia="Times New Roman" w:hAnsi="Arial" w:cs="Arial"/>
          <w:b w:val="0"/>
          <w:bCs w:val="0"/>
          <w:caps/>
          <w:color w:val="333333"/>
          <w:spacing w:val="15"/>
          <w:sz w:val="30"/>
          <w:szCs w:val="30"/>
          <w:bdr w:val="none" w:sz="0" w:space="0" w:color="auto" w:frame="1"/>
        </w:rPr>
        <w:lastRenderedPageBreak/>
        <w:t>SOCIETAL VALUES</w:t>
      </w:r>
    </w:p>
    <w:p w14:paraId="54B97531" w14:textId="77777777" w:rsidR="009237F8" w:rsidRDefault="009237F8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Roboto" w:hAnsi="Roboto"/>
          <w:color w:val="333333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</w:rPr>
        <w:t>Societal values reflect how you or your organization relates to society. Societal values include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future generations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environmental awareness</w:t>
      </w:r>
      <w:r>
        <w:rPr>
          <w:rFonts w:ascii="Roboto" w:hAnsi="Roboto"/>
          <w:color w:val="333333"/>
          <w:sz w:val="26"/>
          <w:szCs w:val="26"/>
        </w:rPr>
        <w:t>,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ecology, </w:t>
      </w:r>
      <w:r>
        <w:rPr>
          <w:rFonts w:ascii="Roboto" w:hAnsi="Roboto"/>
          <w:color w:val="333333"/>
          <w:sz w:val="26"/>
          <w:szCs w:val="26"/>
        </w:rPr>
        <w:t>and </w:t>
      </w:r>
      <w:r>
        <w:rPr>
          <w:rStyle w:val="Emphasis"/>
          <w:rFonts w:ascii="Roboto" w:hAnsi="Roboto"/>
          <w:color w:val="333333"/>
          <w:sz w:val="26"/>
          <w:szCs w:val="26"/>
          <w:bdr w:val="none" w:sz="0" w:space="0" w:color="auto" w:frame="1"/>
        </w:rPr>
        <w:t>sustainability</w:t>
      </w:r>
      <w:r>
        <w:rPr>
          <w:rFonts w:ascii="Roboto" w:hAnsi="Roboto"/>
          <w:color w:val="333333"/>
          <w:sz w:val="26"/>
          <w:szCs w:val="26"/>
        </w:rPr>
        <w:t>.</w:t>
      </w:r>
    </w:p>
    <w:p w14:paraId="3D86B66B" w14:textId="77777777" w:rsidR="00D86D34" w:rsidRDefault="00D86D34">
      <w:pPr>
        <w:pStyle w:val="Heading2"/>
        <w:spacing w:before="0" w:after="300"/>
        <w:divId w:val="1899512409"/>
        <w:rPr>
          <w:rFonts w:ascii="Roboto" w:eastAsia="Times New Roman" w:hAnsi="Roboto"/>
          <w:color w:val="151515"/>
          <w:sz w:val="36"/>
          <w:szCs w:val="36"/>
        </w:rPr>
      </w:pPr>
      <w:r>
        <w:rPr>
          <w:rFonts w:ascii="Roboto" w:eastAsia="Times New Roman" w:hAnsi="Roboto"/>
          <w:color w:val="151515"/>
        </w:rPr>
        <w:t>Terminal Values</w:t>
      </w:r>
    </w:p>
    <w:p w14:paraId="288964DD" w14:textId="578B22C6" w:rsidR="00D86D34" w:rsidRDefault="00D86D34">
      <w:pPr>
        <w:pStyle w:val="NormalWeb"/>
        <w:spacing w:before="300" w:beforeAutospacing="0" w:after="300" w:afterAutospacing="0"/>
        <w:divId w:val="1899512409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These are values that we think are most important or most </w:t>
      </w:r>
      <w:proofErr w:type="spellStart"/>
      <w:r>
        <w:rPr>
          <w:rFonts w:ascii="Roboto" w:hAnsi="Roboto"/>
          <w:color w:val="151515"/>
          <w:sz w:val="27"/>
          <w:szCs w:val="27"/>
        </w:rPr>
        <w:t>desirable.These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refer to desirable end-states of existence, the goals a person would like to achieve during his or her </w:t>
      </w:r>
      <w:proofErr w:type="spellStart"/>
      <w:r>
        <w:rPr>
          <w:rFonts w:ascii="Roboto" w:hAnsi="Roboto"/>
          <w:color w:val="151515"/>
          <w:sz w:val="27"/>
          <w:szCs w:val="27"/>
        </w:rPr>
        <w:t>lifetime.They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include happiness, self-respect, recognition, inner harmony, leading a prosperous life, and professional excellence.</w:t>
      </w:r>
    </w:p>
    <w:p w14:paraId="39EF332C" w14:textId="77777777" w:rsidR="00D86D34" w:rsidRDefault="00D86D34">
      <w:pPr>
        <w:pStyle w:val="Heading2"/>
        <w:spacing w:before="0" w:after="300"/>
        <w:divId w:val="1899512409"/>
        <w:rPr>
          <w:rFonts w:ascii="Roboto" w:eastAsia="Times New Roman" w:hAnsi="Roboto"/>
          <w:color w:val="151515"/>
          <w:sz w:val="36"/>
          <w:szCs w:val="36"/>
        </w:rPr>
      </w:pPr>
      <w:r>
        <w:rPr>
          <w:rFonts w:ascii="Roboto" w:eastAsia="Times New Roman" w:hAnsi="Roboto"/>
          <w:color w:val="151515"/>
        </w:rPr>
        <w:t>Instrumental Values</w:t>
      </w:r>
    </w:p>
    <w:p w14:paraId="78333468" w14:textId="7F04DE80" w:rsidR="00D86D34" w:rsidRDefault="00D86D34">
      <w:pPr>
        <w:pStyle w:val="NormalWeb"/>
        <w:spacing w:before="300" w:beforeAutospacing="0" w:after="300" w:afterAutospacing="0"/>
        <w:divId w:val="1899512409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Instrumental values deal with views on acceptable modes of conductor means of achieving the terminal </w:t>
      </w:r>
      <w:proofErr w:type="spellStart"/>
      <w:r>
        <w:rPr>
          <w:rFonts w:ascii="Roboto" w:hAnsi="Roboto"/>
          <w:color w:val="151515"/>
          <w:sz w:val="27"/>
          <w:szCs w:val="27"/>
        </w:rPr>
        <w:t>values.These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include being honest, sincere, ethical, and being ambitious. These values are more focused on personality traits and character.</w:t>
      </w:r>
    </w:p>
    <w:p w14:paraId="5F6E64B4" w14:textId="77777777" w:rsidR="00D86D34" w:rsidRDefault="00D86D34">
      <w:pPr>
        <w:pStyle w:val="NormalWeb"/>
        <w:spacing w:before="300" w:beforeAutospacing="0" w:after="300" w:afterAutospacing="0"/>
        <w:divId w:val="1899512409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There are many typologies of values. One of the most established surveys to assess individual values is the </w:t>
      </w:r>
      <w:proofErr w:type="spellStart"/>
      <w:r>
        <w:rPr>
          <w:rFonts w:ascii="Roboto" w:hAnsi="Roboto"/>
          <w:color w:val="151515"/>
          <w:sz w:val="27"/>
          <w:szCs w:val="27"/>
        </w:rPr>
        <w:t>Rokeach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Value Survey.</w:t>
      </w:r>
    </w:p>
    <w:p w14:paraId="69D1C4D8" w14:textId="77777777" w:rsidR="009237F8" w:rsidRDefault="009237F8"/>
    <w:sectPr w:rsidR="00923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F8"/>
    <w:rsid w:val="00147AD6"/>
    <w:rsid w:val="00262E7B"/>
    <w:rsid w:val="00404565"/>
    <w:rsid w:val="009237F8"/>
    <w:rsid w:val="009F731B"/>
    <w:rsid w:val="00D86D34"/>
    <w:rsid w:val="00F3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88DA"/>
  <w15:chartTrackingRefBased/>
  <w15:docId w15:val="{909EB17A-C496-AD4F-8572-4752DE5A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7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37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237F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7F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7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3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37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37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37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2021-06-05T05:14:00Z</dcterms:created>
  <dcterms:modified xsi:type="dcterms:W3CDTF">2021-06-05T05:14:00Z</dcterms:modified>
</cp:coreProperties>
</file>