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B0E8" w14:textId="77777777" w:rsidR="002C6AB8" w:rsidRPr="00226AE6" w:rsidRDefault="002C6AB8">
      <w:pPr>
        <w:pStyle w:val="NormalWeb"/>
        <w:shd w:val="clear" w:color="auto" w:fill="FFFFFF"/>
        <w:spacing w:before="0" w:beforeAutospacing="0" w:after="0" w:afterAutospacing="0"/>
        <w:textAlignment w:val="baseline"/>
        <w:divId w:val="705643207"/>
        <w:rPr>
          <w:b/>
          <w:bCs/>
          <w:i/>
          <w:iCs/>
          <w:color w:val="777777"/>
          <w:sz w:val="28"/>
          <w:szCs w:val="28"/>
        </w:rPr>
      </w:pPr>
      <w:r>
        <w:rPr>
          <w:rStyle w:val="Emphasis"/>
          <w:rFonts w:ascii="inherit" w:hAnsi="inherit"/>
          <w:color w:val="777777"/>
          <w:sz w:val="23"/>
          <w:szCs w:val="23"/>
          <w:bdr w:val="none" w:sz="0" w:space="0" w:color="auto" w:frame="1"/>
        </w:rPr>
        <w:t>“</w:t>
      </w:r>
      <w:r w:rsidRPr="00226AE6">
        <w:rPr>
          <w:rStyle w:val="Emphasis"/>
          <w:rFonts w:ascii="inherit" w:hAnsi="inherit"/>
          <w:b/>
          <w:bCs/>
          <w:color w:val="777777"/>
          <w:sz w:val="28"/>
          <w:szCs w:val="28"/>
          <w:bdr w:val="none" w:sz="0" w:space="0" w:color="auto" w:frame="1"/>
        </w:rPr>
        <w:t xml:space="preserve">An entrepreneur is an individual who sets up business or businesses, identifies and solves problems, creative, innovative, opportunist, risk-taker, self-starter, and open-minded with the hope of making a profit from the enterprise”. – Francis </w:t>
      </w:r>
      <w:proofErr w:type="spellStart"/>
      <w:r w:rsidRPr="00226AE6">
        <w:rPr>
          <w:rStyle w:val="Emphasis"/>
          <w:rFonts w:ascii="inherit" w:hAnsi="inherit"/>
          <w:b/>
          <w:bCs/>
          <w:color w:val="777777"/>
          <w:sz w:val="28"/>
          <w:szCs w:val="28"/>
          <w:bdr w:val="none" w:sz="0" w:space="0" w:color="auto" w:frame="1"/>
        </w:rPr>
        <w:t>Nwokike</w:t>
      </w:r>
      <w:proofErr w:type="spellEnd"/>
      <w:r w:rsidRPr="00226AE6">
        <w:rPr>
          <w:rStyle w:val="Emphasis"/>
          <w:rFonts w:ascii="inherit" w:hAnsi="inherit"/>
          <w:b/>
          <w:bCs/>
          <w:color w:val="777777"/>
          <w:sz w:val="28"/>
          <w:szCs w:val="28"/>
          <w:bdr w:val="none" w:sz="0" w:space="0" w:color="auto" w:frame="1"/>
        </w:rPr>
        <w:t xml:space="preserve"> (Founder, The Total Entrepreneurs)</w:t>
      </w:r>
    </w:p>
    <w:p w14:paraId="2B6234A9" w14:textId="77777777" w:rsidR="00747867" w:rsidRDefault="00747867">
      <w:pPr>
        <w:pStyle w:val="Heading2"/>
        <w:shd w:val="clear" w:color="auto" w:fill="FFFFFF"/>
        <w:spacing w:before="0" w:line="312" w:lineRule="atLeast"/>
        <w:textAlignment w:val="baseline"/>
        <w:divId w:val="379718310"/>
        <w:rPr>
          <w:rFonts w:eastAsia="Times New Roman"/>
          <w:color w:val="444444"/>
          <w:spacing w:val="-8"/>
          <w:sz w:val="39"/>
          <w:szCs w:val="39"/>
        </w:rPr>
      </w:pPr>
      <w:r>
        <w:rPr>
          <w:rStyle w:val="Strong"/>
          <w:rFonts w:ascii="inherit" w:eastAsia="Times New Roman" w:hAnsi="inherit"/>
          <w:b w:val="0"/>
          <w:bCs w:val="0"/>
          <w:color w:val="444444"/>
          <w:spacing w:val="-8"/>
          <w:sz w:val="39"/>
          <w:szCs w:val="39"/>
          <w:bdr w:val="none" w:sz="0" w:space="0" w:color="auto" w:frame="1"/>
        </w:rPr>
        <w:t>QUALITIES OF AN ENTREPRENEUR</w:t>
      </w:r>
    </w:p>
    <w:p w14:paraId="718B0458" w14:textId="77777777" w:rsidR="00747867" w:rsidRPr="0018207F" w:rsidRDefault="00747867">
      <w:pPr>
        <w:pStyle w:val="NormalWeb"/>
        <w:shd w:val="clear" w:color="auto" w:fill="FFFFFF"/>
        <w:spacing w:before="0" w:beforeAutospacing="0" w:after="0" w:afterAutospacing="0"/>
        <w:textAlignment w:val="baseline"/>
        <w:divId w:val="379718310"/>
        <w:rPr>
          <w:color w:val="666666"/>
          <w:sz w:val="32"/>
          <w:szCs w:val="32"/>
        </w:rPr>
      </w:pPr>
      <w:r w:rsidRPr="0018207F">
        <w:rPr>
          <w:rStyle w:val="Strong"/>
          <w:rFonts w:ascii="inherit" w:hAnsi="inherit"/>
          <w:color w:val="666666"/>
          <w:sz w:val="32"/>
          <w:szCs w:val="32"/>
          <w:bdr w:val="none" w:sz="0" w:space="0" w:color="auto" w:frame="1"/>
        </w:rPr>
        <w:t>To be an Entrepreneur, you must possess most of these qualities;</w:t>
      </w:r>
    </w:p>
    <w:p w14:paraId="7D3292B6"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Be open-minded</w:t>
      </w:r>
    </w:p>
    <w:p w14:paraId="18333BF1"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Problem identifier and solver</w:t>
      </w:r>
    </w:p>
    <w:p w14:paraId="008F4EB7"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Passionate</w:t>
      </w:r>
    </w:p>
    <w:p w14:paraId="14CB84DF"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Confident and disciplined</w:t>
      </w:r>
    </w:p>
    <w:p w14:paraId="5EB50FF1"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Risk-taker</w:t>
      </w:r>
    </w:p>
    <w:p w14:paraId="633166FB"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A constant flow of ideas</w:t>
      </w:r>
    </w:p>
    <w:p w14:paraId="794885D8"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Creative</w:t>
      </w:r>
    </w:p>
    <w:p w14:paraId="6E43A76D"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Competitive</w:t>
      </w:r>
    </w:p>
    <w:p w14:paraId="347AF975" w14:textId="77777777" w:rsidR="00747867" w:rsidRPr="0018207F"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Opportunist</w:t>
      </w:r>
    </w:p>
    <w:p w14:paraId="6CC0D6E4" w14:textId="52BFC853" w:rsidR="00747867" w:rsidRDefault="00747867" w:rsidP="00747867">
      <w:pPr>
        <w:numPr>
          <w:ilvl w:val="0"/>
          <w:numId w:val="3"/>
        </w:numPr>
        <w:shd w:val="clear" w:color="auto" w:fill="FFFFFF"/>
        <w:spacing w:after="0" w:line="240" w:lineRule="auto"/>
        <w:ind w:left="450"/>
        <w:textAlignment w:val="baseline"/>
        <w:divId w:val="379718310"/>
        <w:rPr>
          <w:rFonts w:eastAsia="Times New Roman"/>
          <w:color w:val="666666"/>
          <w:sz w:val="32"/>
          <w:szCs w:val="32"/>
        </w:rPr>
      </w:pPr>
      <w:r w:rsidRPr="0018207F">
        <w:rPr>
          <w:rFonts w:eastAsia="Times New Roman"/>
          <w:color w:val="666666"/>
          <w:sz w:val="32"/>
          <w:szCs w:val="32"/>
        </w:rPr>
        <w:t>Determination (Strong-willed</w:t>
      </w:r>
    </w:p>
    <w:p w14:paraId="3BE864CC" w14:textId="55C12C15" w:rsidR="00DE61EC" w:rsidRPr="0018207F" w:rsidRDefault="00747867" w:rsidP="00226AE6">
      <w:pPr>
        <w:pStyle w:val="NormalWeb"/>
        <w:shd w:val="clear" w:color="auto" w:fill="FFFFFF"/>
        <w:spacing w:before="0" w:beforeAutospacing="0" w:after="240" w:afterAutospacing="0"/>
        <w:textAlignment w:val="baseline"/>
        <w:divId w:val="379718310"/>
        <w:rPr>
          <w:color w:val="666666"/>
          <w:sz w:val="32"/>
          <w:szCs w:val="32"/>
        </w:rPr>
      </w:pPr>
      <w:r w:rsidRPr="0018207F">
        <w:rPr>
          <w:color w:val="666666"/>
          <w:sz w:val="32"/>
          <w:szCs w:val="32"/>
        </w:rPr>
        <w:t> </w:t>
      </w:r>
      <w:r w:rsidR="00DE61EC" w:rsidRPr="0018207F">
        <w:rPr>
          <w:rFonts w:ascii="Arial" w:eastAsia="Times New Roman" w:hAnsi="Arial" w:cs="Arial"/>
          <w:color w:val="231F20"/>
          <w:sz w:val="32"/>
          <w:szCs w:val="32"/>
        </w:rPr>
        <w:t>The role of the entrepreneur in business and business start-up</w:t>
      </w:r>
    </w:p>
    <w:p w14:paraId="5D6FCCD6" w14:textId="77777777" w:rsidR="00DE61EC" w:rsidRPr="0018207F" w:rsidRDefault="00DE61EC">
      <w:pPr>
        <w:pStyle w:val="NormalWeb"/>
        <w:spacing w:before="0" w:beforeAutospacing="0" w:after="240" w:afterAutospacing="0"/>
        <w:rPr>
          <w:color w:val="231F20"/>
          <w:sz w:val="32"/>
          <w:szCs w:val="32"/>
        </w:rPr>
      </w:pPr>
      <w:r w:rsidRPr="0018207F">
        <w:rPr>
          <w:color w:val="231F20"/>
          <w:sz w:val="32"/>
          <w:szCs w:val="32"/>
        </w:rPr>
        <w:t>Entrepreneurs have an important role in all business activity, especially with assisting in the start-up of a business. Entrepreneurs must:</w:t>
      </w:r>
    </w:p>
    <w:p w14:paraId="251208B5" w14:textId="77777777" w:rsidR="00DE61EC" w:rsidRPr="0018207F" w:rsidRDefault="00DE61EC" w:rsidP="00DE61EC">
      <w:pPr>
        <w:numPr>
          <w:ilvl w:val="0"/>
          <w:numId w:val="1"/>
        </w:numPr>
        <w:spacing w:before="100" w:beforeAutospacing="1" w:after="120" w:line="240" w:lineRule="auto"/>
        <w:ind w:left="240"/>
        <w:rPr>
          <w:rFonts w:eastAsia="Times New Roman"/>
          <w:color w:val="231F20"/>
          <w:sz w:val="32"/>
          <w:szCs w:val="32"/>
        </w:rPr>
      </w:pPr>
      <w:r w:rsidRPr="0018207F">
        <w:rPr>
          <w:rFonts w:eastAsia="Times New Roman"/>
          <w:color w:val="231F20"/>
          <w:sz w:val="32"/>
          <w:szCs w:val="32"/>
        </w:rPr>
        <w:t>Show </w:t>
      </w:r>
      <w:r w:rsidRPr="0018207F">
        <w:rPr>
          <w:rStyle w:val="Strong"/>
          <w:rFonts w:eastAsia="Times New Roman"/>
          <w:color w:val="231F20"/>
          <w:sz w:val="32"/>
          <w:szCs w:val="32"/>
        </w:rPr>
        <w:t>initiative</w:t>
      </w:r>
      <w:r w:rsidRPr="0018207F">
        <w:rPr>
          <w:rFonts w:eastAsia="Times New Roman"/>
          <w:color w:val="231F20"/>
          <w:sz w:val="32"/>
          <w:szCs w:val="32"/>
        </w:rPr>
        <w:t> - entrepreneurs can show initiative through being proactive and planning ahead. Initiative can also be demonstrated by taking steps to start the business.</w:t>
      </w:r>
    </w:p>
    <w:p w14:paraId="3FE4CEDC" w14:textId="77777777" w:rsidR="00DE61EC" w:rsidRPr="0018207F" w:rsidRDefault="00DE61EC" w:rsidP="00DE61EC">
      <w:pPr>
        <w:numPr>
          <w:ilvl w:val="0"/>
          <w:numId w:val="1"/>
        </w:numPr>
        <w:spacing w:before="100" w:beforeAutospacing="1" w:after="120" w:line="240" w:lineRule="auto"/>
        <w:ind w:left="240"/>
        <w:rPr>
          <w:rFonts w:eastAsia="Times New Roman"/>
          <w:color w:val="231F20"/>
          <w:sz w:val="32"/>
          <w:szCs w:val="32"/>
        </w:rPr>
      </w:pPr>
      <w:r w:rsidRPr="0018207F">
        <w:rPr>
          <w:rFonts w:eastAsia="Times New Roman"/>
          <w:color w:val="231F20"/>
          <w:sz w:val="32"/>
          <w:szCs w:val="32"/>
        </w:rPr>
        <w:t>Be </w:t>
      </w:r>
      <w:r w:rsidRPr="0018207F">
        <w:rPr>
          <w:rStyle w:val="Strong"/>
          <w:rFonts w:eastAsia="Times New Roman"/>
          <w:color w:val="231F20"/>
          <w:sz w:val="32"/>
          <w:szCs w:val="32"/>
        </w:rPr>
        <w:t>innovative</w:t>
      </w:r>
      <w:r w:rsidRPr="0018207F">
        <w:rPr>
          <w:rFonts w:eastAsia="Times New Roman"/>
          <w:color w:val="231F20"/>
          <w:sz w:val="32"/>
          <w:szCs w:val="32"/>
        </w:rPr>
        <w:t xml:space="preserve"> - entrepreneurs can show innovation by changing, adapting and developing their products and the way they do things in a business. Being innovative when starting up may mean adapting existing businesses ideas and products, </w:t>
      </w:r>
      <w:proofErr w:type="spellStart"/>
      <w:r w:rsidRPr="0018207F">
        <w:rPr>
          <w:rFonts w:eastAsia="Times New Roman"/>
          <w:color w:val="231F20"/>
          <w:sz w:val="32"/>
          <w:szCs w:val="32"/>
        </w:rPr>
        <w:t>eg</w:t>
      </w:r>
      <w:proofErr w:type="spellEnd"/>
      <w:r w:rsidRPr="0018207F">
        <w:rPr>
          <w:rFonts w:eastAsia="Times New Roman"/>
          <w:color w:val="231F20"/>
          <w:sz w:val="32"/>
          <w:szCs w:val="32"/>
        </w:rPr>
        <w:t xml:space="preserve"> a lightbulb being adapted to become an energy-efficient LED lightbulb.</w:t>
      </w:r>
    </w:p>
    <w:p w14:paraId="47E0B639" w14:textId="77777777" w:rsidR="00DE61EC" w:rsidRPr="0018207F" w:rsidRDefault="00DE61EC" w:rsidP="00DE61EC">
      <w:pPr>
        <w:numPr>
          <w:ilvl w:val="0"/>
          <w:numId w:val="1"/>
        </w:numPr>
        <w:spacing w:before="100" w:beforeAutospacing="1" w:after="120" w:line="240" w:lineRule="auto"/>
        <w:ind w:left="240"/>
        <w:rPr>
          <w:rFonts w:eastAsia="Times New Roman"/>
          <w:color w:val="231F20"/>
          <w:sz w:val="32"/>
          <w:szCs w:val="32"/>
        </w:rPr>
      </w:pPr>
      <w:r w:rsidRPr="0018207F">
        <w:rPr>
          <w:rStyle w:val="Strong"/>
          <w:rFonts w:eastAsia="Times New Roman"/>
          <w:color w:val="231F20"/>
          <w:sz w:val="32"/>
          <w:szCs w:val="32"/>
        </w:rPr>
        <w:t>Identifying opportunities</w:t>
      </w:r>
      <w:r w:rsidRPr="0018207F">
        <w:rPr>
          <w:rFonts w:eastAsia="Times New Roman"/>
          <w:color w:val="231F20"/>
          <w:sz w:val="32"/>
          <w:szCs w:val="32"/>
        </w:rPr>
        <w:t xml:space="preserve"> - entrepreneurs must be able to seek out an identify opportunities such as which new products to release and opportunities to expand into different markets. Opportunities when </w:t>
      </w:r>
      <w:r w:rsidRPr="0018207F">
        <w:rPr>
          <w:rFonts w:eastAsia="Times New Roman"/>
          <w:color w:val="231F20"/>
          <w:sz w:val="32"/>
          <w:szCs w:val="32"/>
        </w:rPr>
        <w:lastRenderedPageBreak/>
        <w:t>starting up relate to coming up with an initial business idea and spotting the opportunities to act on the idea.</w:t>
      </w:r>
    </w:p>
    <w:p w14:paraId="12BB7C8E" w14:textId="77777777" w:rsidR="00DE61EC" w:rsidRPr="0018207F" w:rsidRDefault="00DE61EC" w:rsidP="00DE61EC">
      <w:pPr>
        <w:numPr>
          <w:ilvl w:val="0"/>
          <w:numId w:val="1"/>
        </w:numPr>
        <w:spacing w:before="100" w:beforeAutospacing="1" w:after="120" w:line="240" w:lineRule="auto"/>
        <w:ind w:left="240"/>
        <w:rPr>
          <w:rFonts w:eastAsia="Times New Roman"/>
          <w:color w:val="231F20"/>
          <w:sz w:val="32"/>
          <w:szCs w:val="32"/>
        </w:rPr>
      </w:pPr>
      <w:r w:rsidRPr="0018207F">
        <w:rPr>
          <w:rStyle w:val="Strong"/>
          <w:rFonts w:eastAsia="Times New Roman"/>
          <w:color w:val="231F20"/>
          <w:sz w:val="32"/>
          <w:szCs w:val="32"/>
        </w:rPr>
        <w:t>Organising resources</w:t>
      </w:r>
      <w:r w:rsidRPr="0018207F">
        <w:rPr>
          <w:rFonts w:eastAsia="Times New Roman"/>
          <w:color w:val="231F20"/>
          <w:sz w:val="32"/>
          <w:szCs w:val="32"/>
        </w:rPr>
        <w:t> – entrepreneurs must be good at organising resources, this means that they must be able to effectively manage employees, money, buildings, products and any other business resources. When starting up, it is important that an entrepreneur arranges each resource effectively.</w:t>
      </w:r>
    </w:p>
    <w:p w14:paraId="3DA610E1" w14:textId="77777777" w:rsidR="00DE61EC" w:rsidRPr="0018207F" w:rsidRDefault="00DE61EC">
      <w:pPr>
        <w:rPr>
          <w:sz w:val="32"/>
          <w:szCs w:val="32"/>
        </w:rPr>
      </w:pPr>
    </w:p>
    <w:sectPr w:rsidR="00DE61EC" w:rsidRPr="001820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15FD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D0A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B68C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EC"/>
    <w:rsid w:val="0018207F"/>
    <w:rsid w:val="00226AE6"/>
    <w:rsid w:val="002C6AB8"/>
    <w:rsid w:val="00747867"/>
    <w:rsid w:val="00DE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4D7C2"/>
  <w15:chartTrackingRefBased/>
  <w15:docId w15:val="{CE52A113-668B-2041-A873-D7CC43E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1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E61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E61EC"/>
    <w:rPr>
      <w:b/>
      <w:bCs/>
    </w:rPr>
  </w:style>
  <w:style w:type="character" w:customStyle="1" w:styleId="Heading2Char">
    <w:name w:val="Heading 2 Char"/>
    <w:basedOn w:val="DefaultParagraphFont"/>
    <w:link w:val="Heading2"/>
    <w:uiPriority w:val="9"/>
    <w:semiHidden/>
    <w:rsid w:val="002C6AB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C6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310">
      <w:marLeft w:val="0"/>
      <w:marRight w:val="0"/>
      <w:marTop w:val="0"/>
      <w:marBottom w:val="0"/>
      <w:divBdr>
        <w:top w:val="none" w:sz="0" w:space="0" w:color="auto"/>
        <w:left w:val="none" w:sz="0" w:space="0" w:color="auto"/>
        <w:bottom w:val="none" w:sz="0" w:space="0" w:color="auto"/>
        <w:right w:val="none" w:sz="0" w:space="0" w:color="auto"/>
      </w:divBdr>
      <w:divsChild>
        <w:div w:id="5124943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074662">
      <w:marLeft w:val="0"/>
      <w:marRight w:val="0"/>
      <w:marTop w:val="0"/>
      <w:marBottom w:val="0"/>
      <w:divBdr>
        <w:top w:val="none" w:sz="0" w:space="0" w:color="auto"/>
        <w:left w:val="none" w:sz="0" w:space="0" w:color="auto"/>
        <w:bottom w:val="none" w:sz="0" w:space="0" w:color="auto"/>
        <w:right w:val="none" w:sz="0" w:space="0" w:color="auto"/>
      </w:divBdr>
      <w:divsChild>
        <w:div w:id="7056432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2021-05-29T14:37:00Z</dcterms:created>
  <dcterms:modified xsi:type="dcterms:W3CDTF">2021-05-29T14:37:00Z</dcterms:modified>
</cp:coreProperties>
</file>