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733D" w14:textId="77777777" w:rsidR="008718DD" w:rsidRDefault="008718DD">
      <w:pPr>
        <w:pStyle w:val="Heading2"/>
        <w:shd w:val="clear" w:color="auto" w:fill="FFFFFF"/>
        <w:spacing w:before="300" w:after="150"/>
        <w:rPr>
          <w:rFonts w:ascii="Roboto" w:eastAsia="Times New Roman" w:hAnsi="Roboto"/>
          <w:color w:val="813588"/>
          <w:sz w:val="35"/>
          <w:szCs w:val="35"/>
        </w:rPr>
      </w:pPr>
      <w:r>
        <w:rPr>
          <w:rFonts w:ascii="Roboto" w:eastAsia="Times New Roman" w:hAnsi="Roboto"/>
          <w:b/>
          <w:bCs/>
          <w:color w:val="813588"/>
          <w:sz w:val="35"/>
          <w:szCs w:val="35"/>
        </w:rPr>
        <w:t>What are the 4 Types of Entrepreneurship?</w:t>
      </w:r>
    </w:p>
    <w:p w14:paraId="2D8FBABC"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Fonts w:ascii="Roboto" w:hAnsi="Roboto"/>
          <w:color w:val="333333"/>
          <w:sz w:val="27"/>
          <w:szCs w:val="27"/>
        </w:rPr>
        <w:t>It is classified into the following types:</w:t>
      </w:r>
    </w:p>
    <w:p w14:paraId="7DFB9463"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Style w:val="Strong"/>
          <w:rFonts w:ascii="Roboto" w:hAnsi="Roboto"/>
          <w:color w:val="333333"/>
          <w:sz w:val="27"/>
          <w:szCs w:val="27"/>
        </w:rPr>
        <w:t>Small Business Entrepreneurship-</w:t>
      </w:r>
    </w:p>
    <w:p w14:paraId="37788EDB"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Fonts w:ascii="Roboto" w:hAnsi="Roboto"/>
          <w:color w:val="333333"/>
          <w:sz w:val="27"/>
          <w:szCs w:val="27"/>
        </w:rPr>
        <w:t>These businesses are a hairdresser, grocery store, travel agent, consultant, carpenter, plumber, electrician, etc. These people run or own their own business and hire family members or local employee. For them, the profit would be able to feed their family and not making 100 million business or taking over an industry. They fund their business by taking small business loans or loans from friends and family.</w:t>
      </w:r>
    </w:p>
    <w:p w14:paraId="270D28D3"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Style w:val="Strong"/>
          <w:rFonts w:ascii="Roboto" w:hAnsi="Roboto"/>
          <w:color w:val="333333"/>
          <w:sz w:val="27"/>
          <w:szCs w:val="27"/>
        </w:rPr>
        <w:t xml:space="preserve">Scalable </w:t>
      </w:r>
      <w:proofErr w:type="spellStart"/>
      <w:r>
        <w:rPr>
          <w:rStyle w:val="Strong"/>
          <w:rFonts w:ascii="Roboto" w:hAnsi="Roboto"/>
          <w:color w:val="333333"/>
          <w:sz w:val="27"/>
          <w:szCs w:val="27"/>
        </w:rPr>
        <w:t>Startup</w:t>
      </w:r>
      <w:proofErr w:type="spellEnd"/>
      <w:r>
        <w:rPr>
          <w:rStyle w:val="Strong"/>
          <w:rFonts w:ascii="Roboto" w:hAnsi="Roboto"/>
          <w:color w:val="333333"/>
          <w:sz w:val="27"/>
          <w:szCs w:val="27"/>
        </w:rPr>
        <w:t xml:space="preserve"> Entrepreneurship-</w:t>
      </w:r>
    </w:p>
    <w:p w14:paraId="3EE3E225"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Fonts w:ascii="Roboto" w:hAnsi="Roboto"/>
          <w:color w:val="333333"/>
          <w:sz w:val="27"/>
          <w:szCs w:val="27"/>
        </w:rPr>
        <w:t>This start-up entrepreneur starts a business knowing that their vision can change the world. They attract investors who think and encourage people who think out of the box. The research focuses on a scalable business and experimental models, so, they hire the best and the brightest employees. They require more venture capital to fuel and back their project or business.</w:t>
      </w:r>
    </w:p>
    <w:p w14:paraId="476787D2"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Style w:val="Strong"/>
          <w:rFonts w:ascii="Roboto" w:hAnsi="Roboto"/>
          <w:color w:val="333333"/>
          <w:sz w:val="27"/>
          <w:szCs w:val="27"/>
        </w:rPr>
        <w:t>Large Company Entrepreneurship-</w:t>
      </w:r>
    </w:p>
    <w:p w14:paraId="69D27015"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Fonts w:ascii="Roboto" w:hAnsi="Roboto"/>
          <w:color w:val="333333"/>
          <w:sz w:val="27"/>
          <w:szCs w:val="27"/>
        </w:rPr>
        <w:t>These huge companies have defined life-cycle. Most of these companies grow and sustain by offering new and innovative products that revolve around their main products. The change in technology, customer preferences, new competition, etc., build pressure for large companies to create an innovative product and sell it to the new set of customers in the new market. To cope with the rapid technological changes, the existing organisations either buy innovation enterprises or attempt to construct the product internally.</w:t>
      </w:r>
    </w:p>
    <w:p w14:paraId="4922CBF1"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Style w:val="Strong"/>
          <w:rFonts w:ascii="Roboto" w:hAnsi="Roboto"/>
          <w:color w:val="333333"/>
          <w:sz w:val="27"/>
          <w:szCs w:val="27"/>
        </w:rPr>
        <w:t>Social Entrepreneurship-</w:t>
      </w:r>
    </w:p>
    <w:p w14:paraId="56F6AF1F" w14:textId="77777777" w:rsidR="008718DD" w:rsidRDefault="008718DD">
      <w:pPr>
        <w:pStyle w:val="NormalWeb"/>
        <w:shd w:val="clear" w:color="auto" w:fill="FFFFFF"/>
        <w:spacing w:before="0" w:beforeAutospacing="0" w:after="150" w:afterAutospacing="0"/>
        <w:rPr>
          <w:rFonts w:ascii="Roboto" w:hAnsi="Roboto"/>
          <w:color w:val="333333"/>
          <w:sz w:val="27"/>
          <w:szCs w:val="27"/>
        </w:rPr>
      </w:pPr>
      <w:r>
        <w:rPr>
          <w:rFonts w:ascii="Roboto" w:hAnsi="Roboto"/>
          <w:color w:val="333333"/>
          <w:sz w:val="27"/>
          <w:szCs w:val="27"/>
        </w:rPr>
        <w:t>This type of entrepreneurship focuses on producing product and services that resolve social needs and problems. Their only motto and goal is to work for society and not make any profits.</w:t>
      </w:r>
    </w:p>
    <w:p w14:paraId="50A9188B" w14:textId="77777777" w:rsidR="008718DD" w:rsidRDefault="008718DD"/>
    <w:sectPr w:rsidR="00871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DD"/>
    <w:rsid w:val="0087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E42DE"/>
  <w15:chartTrackingRefBased/>
  <w15:docId w15:val="{E756DCF6-4B0E-934D-937D-20E1C8B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1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18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718D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7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2021-05-29T14:15:00Z</dcterms:created>
  <dcterms:modified xsi:type="dcterms:W3CDTF">2021-05-29T14:15:00Z</dcterms:modified>
</cp:coreProperties>
</file>