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209E" w14:textId="7C58BDC3" w:rsidR="002E4885" w:rsidRDefault="002E48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02122"/>
          <w:sz w:val="32"/>
          <w:szCs w:val="32"/>
        </w:rPr>
      </w:pPr>
      <w:r>
        <w:rPr>
          <w:rFonts w:ascii="Roboto" w:eastAsia="Times New Roman" w:hAnsi="Roboto"/>
          <w:color w:val="202122"/>
          <w:shd w:val="clear" w:color="auto" w:fill="FFFFFF"/>
        </w:rPr>
        <w:t>A </w:t>
      </w:r>
      <w:r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hotel amenity</w:t>
      </w:r>
      <w:r>
        <w:rPr>
          <w:rFonts w:ascii="Roboto" w:eastAsia="Times New Roman" w:hAnsi="Roboto"/>
          <w:color w:val="202122"/>
          <w:shd w:val="clear" w:color="auto" w:fill="FFFFFF"/>
        </w:rPr>
        <w:t> is a desirable or useful feature provided when renting a room at a </w:t>
      </w:r>
      <w:hyperlink r:id="rId4" w:tooltip="Hotel" w:history="1">
        <w:r>
          <w:rPr>
            <w:rStyle w:val="Hyperlink"/>
            <w:rFonts w:ascii="Roboto" w:eastAsia="Times New Roman" w:hAnsi="Roboto"/>
            <w:color w:val="6B4BA1"/>
            <w:u w:val="none"/>
            <w:bdr w:val="none" w:sz="0" w:space="0" w:color="auto" w:frame="1"/>
            <w:shd w:val="clear" w:color="auto" w:fill="FFFFFF"/>
          </w:rPr>
          <w:t>hotel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, </w:t>
      </w:r>
      <w:hyperlink r:id="rId5" w:tooltip="Motel" w:history="1">
        <w:r>
          <w:rPr>
            <w:rStyle w:val="Hyperlink"/>
            <w:rFonts w:ascii="Roboto" w:eastAsia="Times New Roman" w:hAnsi="Roboto"/>
            <w:color w:val="6B4BA1"/>
            <w:u w:val="none"/>
            <w:bdr w:val="none" w:sz="0" w:space="0" w:color="auto" w:frame="1"/>
            <w:shd w:val="clear" w:color="auto" w:fill="FFFFFF"/>
          </w:rPr>
          <w:t>motel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, or other place of </w:t>
      </w:r>
      <w:hyperlink r:id="rId6" w:tooltip="Lodging" w:history="1">
        <w:r>
          <w:rPr>
            <w:rStyle w:val="Hyperlink"/>
            <w:rFonts w:ascii="Roboto" w:eastAsia="Times New Roman" w:hAnsi="Roboto"/>
            <w:color w:val="6B4BA1"/>
            <w:u w:val="none"/>
            <w:bdr w:val="none" w:sz="0" w:space="0" w:color="auto" w:frame="1"/>
            <w:shd w:val="clear" w:color="auto" w:fill="FFFFFF"/>
          </w:rPr>
          <w:t>lodging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. The amenities provided in each hotel vary. In some places of lodging, certain amenities may be standard with all rooms. In others, they may be optional for an additional cost.</w:t>
      </w:r>
    </w:p>
    <w:p w14:paraId="0A55101C" w14:textId="2049798F" w:rsidR="009279F0" w:rsidRPr="009279F0" w:rsidRDefault="009279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02122"/>
          <w:sz w:val="32"/>
          <w:szCs w:val="32"/>
        </w:rPr>
      </w:pPr>
      <w:r w:rsidRPr="009279F0">
        <w:rPr>
          <w:rFonts w:ascii="Roboto" w:hAnsi="Roboto"/>
          <w:color w:val="202122"/>
          <w:sz w:val="32"/>
          <w:szCs w:val="32"/>
        </w:rPr>
        <w:t>Tangible and intangible amenities</w:t>
      </w:r>
    </w:p>
    <w:p w14:paraId="7C57C2E8" w14:textId="77777777" w:rsidR="009279F0" w:rsidRPr="009279F0" w:rsidRDefault="00F422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02122"/>
          <w:sz w:val="32"/>
          <w:szCs w:val="32"/>
        </w:rPr>
      </w:pPr>
      <w:hyperlink r:id="rId7" w:tooltip="Tangible property" w:history="1">
        <w:r w:rsidR="009279F0" w:rsidRPr="009279F0">
          <w:rPr>
            <w:rStyle w:val="Hyperlink"/>
            <w:rFonts w:ascii="inherit" w:hAnsi="inherit"/>
            <w:color w:val="FAA700"/>
            <w:sz w:val="32"/>
            <w:szCs w:val="32"/>
            <w:bdr w:val="none" w:sz="0" w:space="0" w:color="auto" w:frame="1"/>
          </w:rPr>
          <w:t>Tangible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 amenities can include the number and nature of </w:t>
      </w:r>
      <w:hyperlink r:id="rId8" w:tooltip="Hotel room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guest rooms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 and the provision of facilities such as </w:t>
      </w:r>
      <w:hyperlink r:id="rId9" w:tooltip="Elevator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elevators (lifts)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, </w:t>
      </w:r>
      <w:proofErr w:type="spellStart"/>
      <w:r w:rsidR="009279F0" w:rsidRPr="009279F0">
        <w:rPr>
          <w:rFonts w:ascii="Roboto" w:hAnsi="Roboto"/>
          <w:color w:val="202122"/>
          <w:sz w:val="32"/>
          <w:szCs w:val="32"/>
        </w:rPr>
        <w:fldChar w:fldCharType="begin"/>
      </w:r>
      <w:r w:rsidR="009279F0" w:rsidRPr="009279F0">
        <w:rPr>
          <w:rFonts w:ascii="Roboto" w:hAnsi="Roboto"/>
          <w:color w:val="202122"/>
          <w:sz w:val="32"/>
          <w:szCs w:val="32"/>
        </w:rPr>
        <w:instrText xml:space="preserve"> HYPERLINK "https://en.m.wikipedia.org/wiki/Wi-fi" \o "Wi-fi" </w:instrText>
      </w:r>
      <w:r w:rsidR="009279F0" w:rsidRPr="009279F0">
        <w:rPr>
          <w:rFonts w:ascii="Roboto" w:hAnsi="Roboto"/>
          <w:color w:val="202122"/>
          <w:sz w:val="32"/>
          <w:szCs w:val="32"/>
        </w:rPr>
        <w:fldChar w:fldCharType="separate"/>
      </w:r>
      <w:r w:rsidR="009279F0" w:rsidRPr="009279F0">
        <w:rPr>
          <w:rStyle w:val="Hyperlink"/>
          <w:rFonts w:ascii="inherit" w:hAnsi="inherit"/>
          <w:color w:val="6B4BA1"/>
          <w:sz w:val="32"/>
          <w:szCs w:val="32"/>
          <w:bdr w:val="none" w:sz="0" w:space="0" w:color="auto" w:frame="1"/>
        </w:rPr>
        <w:t>wi-fi</w:t>
      </w:r>
      <w:proofErr w:type="spellEnd"/>
      <w:r w:rsidR="009279F0" w:rsidRPr="009279F0">
        <w:rPr>
          <w:rFonts w:ascii="Roboto" w:hAnsi="Roboto"/>
          <w:color w:val="202122"/>
          <w:sz w:val="32"/>
          <w:szCs w:val="32"/>
        </w:rPr>
        <w:fldChar w:fldCharType="end"/>
      </w:r>
      <w:r w:rsidR="009279F0" w:rsidRPr="009279F0">
        <w:rPr>
          <w:rFonts w:ascii="Roboto" w:hAnsi="Roboto"/>
          <w:color w:val="202122"/>
          <w:sz w:val="32"/>
          <w:szCs w:val="32"/>
        </w:rPr>
        <w:t>, </w:t>
      </w:r>
      <w:hyperlink r:id="rId10" w:tooltip="Restaurant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restaurants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, </w:t>
      </w:r>
      <w:hyperlink r:id="rId11" w:tooltip="Park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parks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, </w:t>
      </w:r>
      <w:hyperlink r:id="rId12" w:tooltip="Community centre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Community centres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, </w:t>
      </w:r>
      <w:hyperlink r:id="rId13" w:tooltip="Swimming pool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swimming pools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, </w:t>
      </w:r>
      <w:hyperlink r:id="rId14" w:tooltip="Golf course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golf courses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, </w:t>
      </w:r>
      <w:hyperlink r:id="rId15" w:tooltip="Health club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health club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 xml:space="preserve"> facilities, party rooms, </w:t>
      </w:r>
      <w:proofErr w:type="spellStart"/>
      <w:r w:rsidR="009279F0" w:rsidRPr="009279F0">
        <w:rPr>
          <w:rFonts w:ascii="Roboto" w:hAnsi="Roboto"/>
          <w:color w:val="202122"/>
          <w:sz w:val="32"/>
          <w:szCs w:val="32"/>
        </w:rPr>
        <w:t>theater</w:t>
      </w:r>
      <w:proofErr w:type="spellEnd"/>
      <w:r w:rsidR="009279F0" w:rsidRPr="009279F0">
        <w:rPr>
          <w:rFonts w:ascii="Roboto" w:hAnsi="Roboto"/>
          <w:color w:val="202122"/>
          <w:sz w:val="32"/>
          <w:szCs w:val="32"/>
        </w:rPr>
        <w:t xml:space="preserve"> or media rooms, </w:t>
      </w:r>
      <w:hyperlink r:id="rId16" w:tooltip="Bike path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bike paths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 or </w:t>
      </w:r>
      <w:hyperlink r:id="rId17" w:tooltip="Automobile repair shop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garages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.</w:t>
      </w:r>
    </w:p>
    <w:p w14:paraId="4DDD3C16" w14:textId="77777777" w:rsidR="009279F0" w:rsidRPr="009279F0" w:rsidRDefault="00F422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02122"/>
          <w:sz w:val="32"/>
          <w:szCs w:val="32"/>
        </w:rPr>
      </w:pPr>
      <w:hyperlink r:id="rId18" w:tooltip="Intangible property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Intangible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 include well-integrated </w:t>
      </w:r>
      <w:hyperlink r:id="rId19" w:tooltip="Public transport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public transport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, pleasant views, nearby activities and a low </w:t>
      </w:r>
      <w:hyperlink r:id="rId20" w:tooltip="Crime rate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crime rate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. Within the context of </w:t>
      </w:r>
      <w:hyperlink r:id="rId21" w:tooltip="Environmental economics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environmental economics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, an environmental amenity can include access to </w:t>
      </w:r>
      <w:hyperlink r:id="rId22" w:tooltip="Clean air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clean air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 or </w:t>
      </w:r>
      <w:hyperlink r:id="rId23" w:tooltip="Clean water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clean water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, or the quality of any other </w:t>
      </w:r>
      <w:hyperlink r:id="rId24" w:tooltip="Environmental good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environmental good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 that may reduce adverse </w:t>
      </w:r>
      <w:hyperlink r:id="rId25" w:tooltip="Health effects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health effects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 for residents or increase their </w:t>
      </w:r>
      <w:hyperlink r:id="rId26" w:tooltip="Economic welfare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economic welfare</w:t>
        </w:r>
      </w:hyperlink>
      <w:r w:rsidR="009279F0" w:rsidRPr="009279F0">
        <w:rPr>
          <w:rFonts w:ascii="Roboto" w:hAnsi="Roboto"/>
          <w:color w:val="202122"/>
          <w:sz w:val="32"/>
          <w:szCs w:val="32"/>
        </w:rPr>
        <w:t>.</w:t>
      </w:r>
      <w:hyperlink r:id="rId27" w:anchor="cite_note-3" w:history="1">
        <w:r w:rsidR="009279F0" w:rsidRPr="009279F0">
          <w:rPr>
            <w:rStyle w:val="Hyperlink"/>
            <w:rFonts w:ascii="inherit" w:hAnsi="inherit"/>
            <w:color w:val="6B4BA1"/>
            <w:sz w:val="32"/>
            <w:szCs w:val="32"/>
            <w:bdr w:val="none" w:sz="0" w:space="0" w:color="auto" w:frame="1"/>
          </w:rPr>
          <w:t>[3]</w:t>
        </w:r>
      </w:hyperlink>
    </w:p>
    <w:p w14:paraId="3B56F0EF" w14:textId="77777777" w:rsidR="009279F0" w:rsidRPr="009279F0" w:rsidRDefault="009279F0">
      <w:pPr>
        <w:rPr>
          <w:sz w:val="32"/>
          <w:szCs w:val="32"/>
        </w:rPr>
      </w:pPr>
    </w:p>
    <w:sectPr w:rsidR="009279F0" w:rsidRPr="00927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F0"/>
    <w:rsid w:val="00005482"/>
    <w:rsid w:val="002E4885"/>
    <w:rsid w:val="009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24BF9"/>
  <w15:chartTrackingRefBased/>
  <w15:docId w15:val="{88E8788C-5C97-1140-AE85-02CE6538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9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7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Hotel_room" TargetMode="External" /><Relationship Id="rId13" Type="http://schemas.openxmlformats.org/officeDocument/2006/relationships/hyperlink" Target="https://en.m.wikipedia.org/wiki/Swimming_pool" TargetMode="External" /><Relationship Id="rId18" Type="http://schemas.openxmlformats.org/officeDocument/2006/relationships/hyperlink" Target="https://en.m.wikipedia.org/wiki/Intangible_property" TargetMode="External" /><Relationship Id="rId26" Type="http://schemas.openxmlformats.org/officeDocument/2006/relationships/hyperlink" Target="https://en.m.wikipedia.org/wiki/Economic_welfare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en.m.wikipedia.org/wiki/Environmental_economics" TargetMode="External" /><Relationship Id="rId7" Type="http://schemas.openxmlformats.org/officeDocument/2006/relationships/hyperlink" Target="https://en.m.wikipedia.org/wiki/Tangible_property" TargetMode="External" /><Relationship Id="rId12" Type="http://schemas.openxmlformats.org/officeDocument/2006/relationships/hyperlink" Target="https://en.m.wikipedia.org/wiki/Community_centre" TargetMode="External" /><Relationship Id="rId17" Type="http://schemas.openxmlformats.org/officeDocument/2006/relationships/hyperlink" Target="https://en.m.wikipedia.org/wiki/Automobile_repair_shop" TargetMode="External" /><Relationship Id="rId25" Type="http://schemas.openxmlformats.org/officeDocument/2006/relationships/hyperlink" Target="https://en.m.wikipedia.org/wiki/Health_effects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en.m.wikipedia.org/wiki/Bike_path" TargetMode="External" /><Relationship Id="rId20" Type="http://schemas.openxmlformats.org/officeDocument/2006/relationships/hyperlink" Target="https://en.m.wikipedia.org/wiki/Crime_rate" TargetMode="External" /><Relationship Id="rId29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en.m.wikipedia.org/wiki/Lodging" TargetMode="External" /><Relationship Id="rId11" Type="http://schemas.openxmlformats.org/officeDocument/2006/relationships/hyperlink" Target="https://en.m.wikipedia.org/wiki/Park" TargetMode="External" /><Relationship Id="rId24" Type="http://schemas.openxmlformats.org/officeDocument/2006/relationships/hyperlink" Target="https://en.m.wikipedia.org/wiki/Environmental_good" TargetMode="External" /><Relationship Id="rId5" Type="http://schemas.openxmlformats.org/officeDocument/2006/relationships/hyperlink" Target="https://en.m.wikipedia.org/wiki/Motel" TargetMode="External" /><Relationship Id="rId15" Type="http://schemas.openxmlformats.org/officeDocument/2006/relationships/hyperlink" Target="https://en.m.wikipedia.org/wiki/Health_club" TargetMode="External" /><Relationship Id="rId23" Type="http://schemas.openxmlformats.org/officeDocument/2006/relationships/hyperlink" Target="https://en.m.wikipedia.org/wiki/Clean_water" TargetMode="External" /><Relationship Id="rId28" Type="http://schemas.openxmlformats.org/officeDocument/2006/relationships/fontTable" Target="fontTable.xml" /><Relationship Id="rId10" Type="http://schemas.openxmlformats.org/officeDocument/2006/relationships/hyperlink" Target="https://en.m.wikipedia.org/wiki/Restaurant" TargetMode="External" /><Relationship Id="rId19" Type="http://schemas.openxmlformats.org/officeDocument/2006/relationships/hyperlink" Target="https://en.m.wikipedia.org/wiki/Public_transport" TargetMode="External" /><Relationship Id="rId4" Type="http://schemas.openxmlformats.org/officeDocument/2006/relationships/hyperlink" Target="https://en.m.wikipedia.org/wiki/Hotel" TargetMode="External" /><Relationship Id="rId9" Type="http://schemas.openxmlformats.org/officeDocument/2006/relationships/hyperlink" Target="https://en.m.wikipedia.org/wiki/Elevator" TargetMode="External" /><Relationship Id="rId14" Type="http://schemas.openxmlformats.org/officeDocument/2006/relationships/hyperlink" Target="https://en.m.wikipedia.org/wiki/Golf_course" TargetMode="External" /><Relationship Id="rId22" Type="http://schemas.openxmlformats.org/officeDocument/2006/relationships/hyperlink" Target="https://en.m.wikipedia.org/wiki/Clean_air" TargetMode="External" /><Relationship Id="rId27" Type="http://schemas.openxmlformats.org/officeDocument/2006/relationships/hyperlink" Target="https://en.m.wikipedia.org/wiki/Amen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2021-05-16T13:52:00Z</dcterms:created>
  <dcterms:modified xsi:type="dcterms:W3CDTF">2021-05-16T13:52:00Z</dcterms:modified>
</cp:coreProperties>
</file>