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CD3B" w14:textId="77777777" w:rsidR="005A71AD" w:rsidRPr="00130BD1" w:rsidRDefault="005A71AD">
      <w:pPr>
        <w:shd w:val="clear" w:color="auto" w:fill="FFFFFF"/>
        <w:divId w:val="1096512562"/>
        <w:rPr>
          <w:rFonts w:ascii="Roboto" w:eastAsia="Times New Roman" w:hAnsi="Roboto"/>
          <w:sz w:val="32"/>
          <w:szCs w:val="32"/>
        </w:rPr>
      </w:pPr>
      <w:r w:rsidRPr="00130BD1">
        <w:rPr>
          <w:rFonts w:ascii="Roboto" w:eastAsia="Times New Roman" w:hAnsi="Roboto"/>
          <w:b/>
          <w:bCs/>
          <w:sz w:val="32"/>
          <w:szCs w:val="32"/>
        </w:rPr>
        <w:t>Examples of Customer Focus</w:t>
      </w:r>
    </w:p>
    <w:p w14:paraId="44134ED6" w14:textId="77777777" w:rsidR="005A71AD" w:rsidRPr="00130BD1" w:rsidRDefault="005A71AD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297686128"/>
        <w:rPr>
          <w:rFonts w:ascii="Roboto" w:eastAsia="Times New Roman" w:hAnsi="Roboto"/>
          <w:sz w:val="32"/>
          <w:szCs w:val="32"/>
        </w:rPr>
      </w:pPr>
      <w:r w:rsidRPr="00130BD1">
        <w:rPr>
          <w:rFonts w:ascii="Roboto" w:eastAsia="Times New Roman" w:hAnsi="Roboto"/>
          <w:b/>
          <w:bCs/>
          <w:sz w:val="32"/>
          <w:szCs w:val="32"/>
        </w:rPr>
        <w:t>Customer</w:t>
      </w:r>
      <w:r w:rsidRPr="00130BD1">
        <w:rPr>
          <w:rFonts w:ascii="Roboto" w:eastAsia="Times New Roman" w:hAnsi="Roboto"/>
          <w:sz w:val="32"/>
          <w:szCs w:val="32"/>
        </w:rPr>
        <w:t xml:space="preserve"> Needs. Developing products and services to meet </w:t>
      </w:r>
      <w:r w:rsidRPr="00130BD1">
        <w:rPr>
          <w:rFonts w:ascii="Roboto" w:eastAsia="Times New Roman" w:hAnsi="Roboto"/>
          <w:b/>
          <w:bCs/>
          <w:sz w:val="32"/>
          <w:szCs w:val="32"/>
        </w:rPr>
        <w:t>customer</w:t>
      </w:r>
      <w:r w:rsidRPr="00130BD1">
        <w:rPr>
          <w:rFonts w:ascii="Roboto" w:eastAsia="Times New Roman" w:hAnsi="Roboto"/>
          <w:sz w:val="32"/>
          <w:szCs w:val="32"/>
        </w:rPr>
        <w:t xml:space="preserve"> needs. ... </w:t>
      </w:r>
    </w:p>
    <w:p w14:paraId="33C451FE" w14:textId="77777777" w:rsidR="005A71AD" w:rsidRPr="00130BD1" w:rsidRDefault="005A71AD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297686128"/>
        <w:rPr>
          <w:rFonts w:ascii="Roboto" w:eastAsia="Times New Roman" w:hAnsi="Roboto"/>
          <w:sz w:val="32"/>
          <w:szCs w:val="32"/>
        </w:rPr>
      </w:pPr>
      <w:r w:rsidRPr="00130BD1">
        <w:rPr>
          <w:rFonts w:ascii="Roboto" w:eastAsia="Times New Roman" w:hAnsi="Roboto"/>
          <w:b/>
          <w:bCs/>
          <w:sz w:val="32"/>
          <w:szCs w:val="32"/>
        </w:rPr>
        <w:t>Customer</w:t>
      </w:r>
      <w:r w:rsidRPr="00130BD1">
        <w:rPr>
          <w:rFonts w:ascii="Roboto" w:eastAsia="Times New Roman" w:hAnsi="Roboto"/>
          <w:sz w:val="32"/>
          <w:szCs w:val="32"/>
        </w:rPr>
        <w:t xml:space="preserve"> Preferences. Viewing </w:t>
      </w:r>
      <w:r w:rsidRPr="00130BD1">
        <w:rPr>
          <w:rFonts w:ascii="Roboto" w:eastAsia="Times New Roman" w:hAnsi="Roboto"/>
          <w:b/>
          <w:bCs/>
          <w:sz w:val="32"/>
          <w:szCs w:val="32"/>
        </w:rPr>
        <w:t>customers</w:t>
      </w:r>
      <w:r w:rsidRPr="00130BD1">
        <w:rPr>
          <w:rFonts w:ascii="Roboto" w:eastAsia="Times New Roman" w:hAnsi="Roboto"/>
          <w:sz w:val="32"/>
          <w:szCs w:val="32"/>
        </w:rPr>
        <w:t xml:space="preserve"> as individuals with different preferences. ... </w:t>
      </w:r>
    </w:p>
    <w:p w14:paraId="0D8A467B" w14:textId="77777777" w:rsidR="005A71AD" w:rsidRPr="00130BD1" w:rsidRDefault="005A71AD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297686128"/>
        <w:rPr>
          <w:rFonts w:ascii="Roboto" w:eastAsia="Times New Roman" w:hAnsi="Roboto"/>
          <w:sz w:val="32"/>
          <w:szCs w:val="32"/>
        </w:rPr>
      </w:pPr>
      <w:r w:rsidRPr="00130BD1">
        <w:rPr>
          <w:rFonts w:ascii="Roboto" w:eastAsia="Times New Roman" w:hAnsi="Roboto"/>
          <w:sz w:val="32"/>
          <w:szCs w:val="32"/>
        </w:rPr>
        <w:t xml:space="preserve">Voice of the </w:t>
      </w:r>
      <w:r w:rsidRPr="00130BD1">
        <w:rPr>
          <w:rFonts w:ascii="Roboto" w:eastAsia="Times New Roman" w:hAnsi="Roboto"/>
          <w:b/>
          <w:bCs/>
          <w:sz w:val="32"/>
          <w:szCs w:val="32"/>
        </w:rPr>
        <w:t>Customer</w:t>
      </w:r>
      <w:r w:rsidRPr="00130BD1">
        <w:rPr>
          <w:rFonts w:ascii="Roboto" w:eastAsia="Times New Roman" w:hAnsi="Roboto"/>
          <w:sz w:val="32"/>
          <w:szCs w:val="32"/>
        </w:rPr>
        <w:t xml:space="preserve">. Getting to know your </w:t>
      </w:r>
      <w:r w:rsidRPr="00130BD1">
        <w:rPr>
          <w:rFonts w:ascii="Roboto" w:eastAsia="Times New Roman" w:hAnsi="Roboto"/>
          <w:b/>
          <w:bCs/>
          <w:sz w:val="32"/>
          <w:szCs w:val="32"/>
        </w:rPr>
        <w:t>customers</w:t>
      </w:r>
      <w:r w:rsidRPr="00130BD1">
        <w:rPr>
          <w:rFonts w:ascii="Roboto" w:eastAsia="Times New Roman" w:hAnsi="Roboto"/>
          <w:sz w:val="32"/>
          <w:szCs w:val="32"/>
        </w:rPr>
        <w:t xml:space="preserve"> such that you have a pulse on your </w:t>
      </w:r>
      <w:r w:rsidRPr="00130BD1">
        <w:rPr>
          <w:rFonts w:ascii="Roboto" w:eastAsia="Times New Roman" w:hAnsi="Roboto"/>
          <w:b/>
          <w:bCs/>
          <w:sz w:val="32"/>
          <w:szCs w:val="32"/>
        </w:rPr>
        <w:t>customer</w:t>
      </w:r>
      <w:r w:rsidRPr="00130BD1">
        <w:rPr>
          <w:rFonts w:ascii="Roboto" w:eastAsia="Times New Roman" w:hAnsi="Roboto"/>
          <w:sz w:val="32"/>
          <w:szCs w:val="32"/>
        </w:rPr>
        <w:t xml:space="preserve"> experience. ... </w:t>
      </w:r>
    </w:p>
    <w:p w14:paraId="0CBEA1EC" w14:textId="77777777" w:rsidR="005A71AD" w:rsidRPr="00130BD1" w:rsidRDefault="005A71AD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297686128"/>
        <w:rPr>
          <w:rFonts w:ascii="Roboto" w:eastAsia="Times New Roman" w:hAnsi="Roboto"/>
          <w:sz w:val="32"/>
          <w:szCs w:val="32"/>
        </w:rPr>
      </w:pPr>
      <w:r w:rsidRPr="00130BD1">
        <w:rPr>
          <w:rFonts w:ascii="Roboto" w:eastAsia="Times New Roman" w:hAnsi="Roboto"/>
          <w:b/>
          <w:bCs/>
          <w:sz w:val="32"/>
          <w:szCs w:val="32"/>
        </w:rPr>
        <w:t>Customer</w:t>
      </w:r>
      <w:r w:rsidRPr="00130BD1">
        <w:rPr>
          <w:rFonts w:ascii="Roboto" w:eastAsia="Times New Roman" w:hAnsi="Roboto"/>
          <w:sz w:val="32"/>
          <w:szCs w:val="32"/>
        </w:rPr>
        <w:t xml:space="preserve"> Advocates. ... </w:t>
      </w:r>
    </w:p>
    <w:p w14:paraId="085687EB" w14:textId="77777777" w:rsidR="005A71AD" w:rsidRPr="00130BD1" w:rsidRDefault="005A71AD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297686128"/>
        <w:rPr>
          <w:rFonts w:ascii="Roboto" w:eastAsia="Times New Roman" w:hAnsi="Roboto"/>
          <w:sz w:val="32"/>
          <w:szCs w:val="32"/>
        </w:rPr>
      </w:pPr>
      <w:r w:rsidRPr="00130BD1">
        <w:rPr>
          <w:rFonts w:ascii="Roboto" w:eastAsia="Times New Roman" w:hAnsi="Roboto"/>
          <w:b/>
          <w:bCs/>
          <w:sz w:val="32"/>
          <w:szCs w:val="32"/>
        </w:rPr>
        <w:t>Customer</w:t>
      </w:r>
      <w:r w:rsidRPr="00130BD1">
        <w:rPr>
          <w:rFonts w:ascii="Roboto" w:eastAsia="Times New Roman" w:hAnsi="Roboto"/>
          <w:sz w:val="32"/>
          <w:szCs w:val="32"/>
        </w:rPr>
        <w:t xml:space="preserve"> is Always Right. ... </w:t>
      </w:r>
    </w:p>
    <w:p w14:paraId="7AA90A26" w14:textId="77777777" w:rsidR="005A71AD" w:rsidRPr="00130BD1" w:rsidRDefault="005A71AD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297686128"/>
        <w:rPr>
          <w:rFonts w:ascii="Roboto" w:eastAsia="Times New Roman" w:hAnsi="Roboto"/>
          <w:sz w:val="32"/>
          <w:szCs w:val="32"/>
        </w:rPr>
      </w:pPr>
      <w:r w:rsidRPr="00130BD1">
        <w:rPr>
          <w:rFonts w:ascii="Roboto" w:eastAsia="Times New Roman" w:hAnsi="Roboto"/>
          <w:sz w:val="32"/>
          <w:szCs w:val="32"/>
        </w:rPr>
        <w:t>Metrics.</w:t>
      </w:r>
    </w:p>
    <w:p w14:paraId="4CB47652" w14:textId="77777777" w:rsidR="00727FD1" w:rsidRPr="00130BD1" w:rsidRDefault="00727FD1">
      <w:pPr>
        <w:shd w:val="clear" w:color="auto" w:fill="FFFFFF"/>
        <w:divId w:val="1502308078"/>
        <w:rPr>
          <w:rFonts w:ascii="Roboto" w:eastAsia="Times New Roman" w:hAnsi="Roboto"/>
          <w:sz w:val="32"/>
          <w:szCs w:val="32"/>
        </w:rPr>
      </w:pPr>
      <w:r w:rsidRPr="00130BD1">
        <w:rPr>
          <w:rFonts w:ascii="Roboto" w:eastAsia="Times New Roman" w:hAnsi="Roboto"/>
          <w:b/>
          <w:bCs/>
          <w:sz w:val="32"/>
          <w:szCs w:val="32"/>
        </w:rPr>
        <w:t>Five valuable benefits of customer centricity</w:t>
      </w:r>
    </w:p>
    <w:p w14:paraId="422C0945" w14:textId="77777777" w:rsidR="00727FD1" w:rsidRPr="00130BD1" w:rsidRDefault="00727FD1" w:rsidP="00727FD1">
      <w:pPr>
        <w:pStyle w:val="trt0xe"/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240"/>
        <w:divId w:val="1805468017"/>
        <w:rPr>
          <w:rFonts w:ascii="Roboto" w:eastAsia="Times New Roman" w:hAnsi="Roboto"/>
          <w:sz w:val="32"/>
          <w:szCs w:val="32"/>
        </w:rPr>
      </w:pPr>
      <w:r w:rsidRPr="00130BD1">
        <w:rPr>
          <w:rFonts w:ascii="Roboto" w:eastAsia="Times New Roman" w:hAnsi="Roboto"/>
          <w:sz w:val="32"/>
          <w:szCs w:val="32"/>
        </w:rPr>
        <w:t>Understand the before, during and after of the </w:t>
      </w:r>
      <w:r w:rsidRPr="00130BD1">
        <w:rPr>
          <w:rFonts w:ascii="Roboto" w:eastAsia="Times New Roman" w:hAnsi="Roboto"/>
          <w:b/>
          <w:bCs/>
          <w:sz w:val="32"/>
          <w:szCs w:val="32"/>
        </w:rPr>
        <w:t>customer's</w:t>
      </w:r>
      <w:r w:rsidRPr="00130BD1">
        <w:rPr>
          <w:rFonts w:ascii="Roboto" w:eastAsia="Times New Roman" w:hAnsi="Roboto"/>
          <w:sz w:val="32"/>
          <w:szCs w:val="32"/>
        </w:rPr>
        <w:t> journey. ...</w:t>
      </w:r>
    </w:p>
    <w:p w14:paraId="2E6C81F8" w14:textId="77777777" w:rsidR="00727FD1" w:rsidRPr="00130BD1" w:rsidRDefault="00727FD1" w:rsidP="00727FD1">
      <w:pPr>
        <w:pStyle w:val="trt0xe"/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240"/>
        <w:divId w:val="1805468017"/>
        <w:rPr>
          <w:rFonts w:ascii="Roboto" w:eastAsia="Times New Roman" w:hAnsi="Roboto"/>
          <w:sz w:val="32"/>
          <w:szCs w:val="32"/>
        </w:rPr>
      </w:pPr>
      <w:r w:rsidRPr="00130BD1">
        <w:rPr>
          <w:rFonts w:ascii="Roboto" w:eastAsia="Times New Roman" w:hAnsi="Roboto"/>
          <w:sz w:val="32"/>
          <w:szCs w:val="32"/>
        </w:rPr>
        <w:t>Focusing on the </w:t>
      </w:r>
      <w:r w:rsidRPr="00130BD1">
        <w:rPr>
          <w:rFonts w:ascii="Roboto" w:eastAsia="Times New Roman" w:hAnsi="Roboto"/>
          <w:b/>
          <w:bCs/>
          <w:sz w:val="32"/>
          <w:szCs w:val="32"/>
        </w:rPr>
        <w:t>customer benefits</w:t>
      </w:r>
      <w:r w:rsidRPr="00130BD1">
        <w:rPr>
          <w:rFonts w:ascii="Roboto" w:eastAsia="Times New Roman" w:hAnsi="Roboto"/>
          <w:sz w:val="32"/>
          <w:szCs w:val="32"/>
        </w:rPr>
        <w:t> sales. ...</w:t>
      </w:r>
    </w:p>
    <w:p w14:paraId="13C2E222" w14:textId="77777777" w:rsidR="00727FD1" w:rsidRPr="00130BD1" w:rsidRDefault="00727FD1" w:rsidP="00727FD1">
      <w:pPr>
        <w:pStyle w:val="trt0xe"/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240"/>
        <w:divId w:val="1805468017"/>
        <w:rPr>
          <w:rFonts w:ascii="Roboto" w:eastAsia="Times New Roman" w:hAnsi="Roboto"/>
          <w:sz w:val="32"/>
          <w:szCs w:val="32"/>
        </w:rPr>
      </w:pPr>
      <w:r w:rsidRPr="00130BD1">
        <w:rPr>
          <w:rFonts w:ascii="Roboto" w:eastAsia="Times New Roman" w:hAnsi="Roboto"/>
          <w:sz w:val="32"/>
          <w:szCs w:val="32"/>
        </w:rPr>
        <w:t>Support new </w:t>
      </w:r>
      <w:r w:rsidRPr="00130BD1">
        <w:rPr>
          <w:rFonts w:ascii="Roboto" w:eastAsia="Times New Roman" w:hAnsi="Roboto"/>
          <w:b/>
          <w:bCs/>
          <w:sz w:val="32"/>
          <w:szCs w:val="32"/>
        </w:rPr>
        <w:t>customers</w:t>
      </w:r>
      <w:r w:rsidRPr="00130BD1">
        <w:rPr>
          <w:rFonts w:ascii="Roboto" w:eastAsia="Times New Roman" w:hAnsi="Roboto"/>
          <w:sz w:val="32"/>
          <w:szCs w:val="32"/>
        </w:rPr>
        <w:t> and reduce cost to serve. ...</w:t>
      </w:r>
    </w:p>
    <w:p w14:paraId="366A006E" w14:textId="77777777" w:rsidR="00727FD1" w:rsidRPr="00130BD1" w:rsidRDefault="00727FD1" w:rsidP="00727FD1">
      <w:pPr>
        <w:pStyle w:val="trt0xe"/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240"/>
        <w:divId w:val="1805468017"/>
        <w:rPr>
          <w:rFonts w:ascii="Roboto" w:eastAsia="Times New Roman" w:hAnsi="Roboto"/>
          <w:sz w:val="32"/>
          <w:szCs w:val="32"/>
        </w:rPr>
      </w:pPr>
      <w:r w:rsidRPr="00130BD1">
        <w:rPr>
          <w:rFonts w:ascii="Roboto" w:eastAsia="Times New Roman" w:hAnsi="Roboto"/>
          <w:sz w:val="32"/>
          <w:szCs w:val="32"/>
        </w:rPr>
        <w:t>Work with </w:t>
      </w:r>
      <w:r w:rsidRPr="00130BD1">
        <w:rPr>
          <w:rFonts w:ascii="Roboto" w:eastAsia="Times New Roman" w:hAnsi="Roboto"/>
          <w:b/>
          <w:bCs/>
          <w:sz w:val="32"/>
          <w:szCs w:val="32"/>
        </w:rPr>
        <w:t>customers</w:t>
      </w:r>
      <w:r w:rsidRPr="00130BD1">
        <w:rPr>
          <w:rFonts w:ascii="Roboto" w:eastAsia="Times New Roman" w:hAnsi="Roboto"/>
          <w:sz w:val="32"/>
          <w:szCs w:val="32"/>
        </w:rPr>
        <w:t> to improve operational efficiency. ...</w:t>
      </w:r>
    </w:p>
    <w:p w14:paraId="1B9F39C8" w14:textId="77777777" w:rsidR="00727FD1" w:rsidRPr="00130BD1" w:rsidRDefault="00727FD1" w:rsidP="00727FD1">
      <w:pPr>
        <w:pStyle w:val="trt0xe"/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240"/>
        <w:divId w:val="1805468017"/>
        <w:rPr>
          <w:rFonts w:ascii="Roboto" w:eastAsia="Times New Roman" w:hAnsi="Roboto"/>
          <w:sz w:val="32"/>
          <w:szCs w:val="32"/>
        </w:rPr>
      </w:pPr>
      <w:r w:rsidRPr="00130BD1">
        <w:rPr>
          <w:rFonts w:ascii="Roboto" w:eastAsia="Times New Roman" w:hAnsi="Roboto"/>
          <w:sz w:val="32"/>
          <w:szCs w:val="32"/>
        </w:rPr>
        <w:t>Help </w:t>
      </w:r>
      <w:r w:rsidRPr="00130BD1">
        <w:rPr>
          <w:rFonts w:ascii="Roboto" w:eastAsia="Times New Roman" w:hAnsi="Roboto"/>
          <w:b/>
          <w:bCs/>
          <w:sz w:val="32"/>
          <w:szCs w:val="32"/>
        </w:rPr>
        <w:t>customers</w:t>
      </w:r>
      <w:r w:rsidRPr="00130BD1">
        <w:rPr>
          <w:rFonts w:ascii="Roboto" w:eastAsia="Times New Roman" w:hAnsi="Roboto"/>
          <w:sz w:val="32"/>
          <w:szCs w:val="32"/>
        </w:rPr>
        <w:t> make significant changes to be highly valued. ...</w:t>
      </w:r>
    </w:p>
    <w:p w14:paraId="46785B83" w14:textId="77777777" w:rsidR="00727FD1" w:rsidRPr="00130BD1" w:rsidRDefault="00727FD1" w:rsidP="00727FD1">
      <w:pPr>
        <w:pStyle w:val="trt0xe"/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240"/>
        <w:divId w:val="1805468017"/>
        <w:rPr>
          <w:rFonts w:ascii="Roboto" w:eastAsia="Times New Roman" w:hAnsi="Roboto"/>
          <w:sz w:val="32"/>
          <w:szCs w:val="32"/>
        </w:rPr>
      </w:pPr>
      <w:r w:rsidRPr="00130BD1">
        <w:rPr>
          <w:rFonts w:ascii="Roboto" w:eastAsia="Times New Roman" w:hAnsi="Roboto"/>
          <w:sz w:val="32"/>
          <w:szCs w:val="32"/>
        </w:rPr>
        <w:t>Understand your ex-</w:t>
      </w:r>
      <w:r w:rsidRPr="00130BD1">
        <w:rPr>
          <w:rFonts w:ascii="Roboto" w:eastAsia="Times New Roman" w:hAnsi="Roboto"/>
          <w:b/>
          <w:bCs/>
          <w:sz w:val="32"/>
          <w:szCs w:val="32"/>
        </w:rPr>
        <w:t>customers</w:t>
      </w:r>
      <w:r w:rsidRPr="00130BD1">
        <w:rPr>
          <w:rFonts w:ascii="Roboto" w:eastAsia="Times New Roman" w:hAnsi="Roboto"/>
          <w:sz w:val="32"/>
          <w:szCs w:val="32"/>
        </w:rPr>
        <w:t> to learn how to improve</w:t>
      </w:r>
    </w:p>
    <w:p w14:paraId="41F75475" w14:textId="77777777" w:rsidR="005A71AD" w:rsidRDefault="005A71AD"/>
    <w:sectPr w:rsidR="005A71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93C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4E2F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AD"/>
    <w:rsid w:val="00130BD1"/>
    <w:rsid w:val="00311154"/>
    <w:rsid w:val="005A71AD"/>
    <w:rsid w:val="0072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8F20E"/>
  <w15:chartTrackingRefBased/>
  <w15:docId w15:val="{CCBE3A2B-FB7A-E649-BA8A-5FD0F87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5A71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86128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0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2021-05-12T09:24:00Z</dcterms:created>
  <dcterms:modified xsi:type="dcterms:W3CDTF">2021-05-12T09:24:00Z</dcterms:modified>
</cp:coreProperties>
</file>