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49C05" w14:textId="77777777" w:rsidR="00646465" w:rsidRPr="00603A68" w:rsidRDefault="00646465">
      <w:pPr>
        <w:pStyle w:val="Heading2"/>
        <w:spacing w:before="0" w:after="300"/>
        <w:rPr>
          <w:rFonts w:ascii="Roboto" w:eastAsia="Times New Roman" w:hAnsi="Roboto"/>
          <w:color w:val="151515"/>
          <w:sz w:val="40"/>
          <w:szCs w:val="40"/>
        </w:rPr>
      </w:pPr>
      <w:r w:rsidRPr="00603A68">
        <w:rPr>
          <w:rFonts w:ascii="Roboto" w:eastAsia="Times New Roman" w:hAnsi="Roboto"/>
          <w:color w:val="151515"/>
          <w:sz w:val="40"/>
          <w:szCs w:val="40"/>
        </w:rPr>
        <w:t xml:space="preserve">Fundamental Concepts of Organizational </w:t>
      </w:r>
      <w:proofErr w:type="spellStart"/>
      <w:r w:rsidRPr="00603A68">
        <w:rPr>
          <w:rFonts w:ascii="Roboto" w:eastAsia="Times New Roman" w:hAnsi="Roboto"/>
          <w:color w:val="151515"/>
          <w:sz w:val="40"/>
          <w:szCs w:val="40"/>
        </w:rPr>
        <w:t>Behavior</w:t>
      </w:r>
      <w:proofErr w:type="spellEnd"/>
    </w:p>
    <w:p w14:paraId="7ED25038" w14:textId="77777777" w:rsidR="00646465" w:rsidRPr="00603A68" w:rsidRDefault="00646465">
      <w:pPr>
        <w:pStyle w:val="NormalWeb"/>
        <w:spacing w:before="300" w:beforeAutospacing="0" w:after="300" w:afterAutospacing="0"/>
        <w:rPr>
          <w:rFonts w:ascii="Roboto" w:hAnsi="Roboto"/>
          <w:color w:val="151515"/>
          <w:sz w:val="36"/>
          <w:szCs w:val="36"/>
        </w:rPr>
      </w:pPr>
      <w:hyperlink r:id="rId5" w:history="1">
        <w:r w:rsidRPr="00603A68">
          <w:rPr>
            <w:rStyle w:val="Hyperlink"/>
            <w:rFonts w:ascii="Roboto" w:hAnsi="Roboto"/>
            <w:color w:val="000000" w:themeColor="text1"/>
            <w:sz w:val="36"/>
            <w:szCs w:val="36"/>
            <w:u w:val="none"/>
          </w:rPr>
          <w:t xml:space="preserve">Organization </w:t>
        </w:r>
        <w:proofErr w:type="spellStart"/>
        <w:r w:rsidRPr="00603A68">
          <w:rPr>
            <w:rStyle w:val="Hyperlink"/>
            <w:rFonts w:ascii="Roboto" w:hAnsi="Roboto"/>
            <w:color w:val="000000" w:themeColor="text1"/>
            <w:sz w:val="36"/>
            <w:szCs w:val="36"/>
            <w:u w:val="none"/>
          </w:rPr>
          <w:t>Behavior</w:t>
        </w:r>
        <w:proofErr w:type="spellEnd"/>
        <w:r w:rsidRPr="00603A68">
          <w:rPr>
            <w:rStyle w:val="Hyperlink"/>
            <w:rFonts w:ascii="Roboto" w:hAnsi="Roboto"/>
            <w:color w:val="000000" w:themeColor="text1"/>
            <w:sz w:val="36"/>
            <w:szCs w:val="36"/>
            <w:u w:val="none"/>
          </w:rPr>
          <w:t xml:space="preserve"> is based on a few fundamental concepts which revolve around the nature of people</w:t>
        </w:r>
      </w:hyperlink>
      <w:r w:rsidRPr="00603A68">
        <w:rPr>
          <w:rFonts w:ascii="Roboto" w:hAnsi="Roboto"/>
          <w:color w:val="151515"/>
          <w:sz w:val="36"/>
          <w:szCs w:val="36"/>
        </w:rPr>
        <w:t> and organizations.</w:t>
      </w:r>
    </w:p>
    <w:p w14:paraId="655C5D77" w14:textId="77777777" w:rsidR="00646465" w:rsidRPr="00603A68" w:rsidRDefault="00646465" w:rsidP="006464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/>
          <w:color w:val="151515"/>
          <w:sz w:val="36"/>
          <w:szCs w:val="36"/>
        </w:rPr>
      </w:pPr>
      <w:r w:rsidRPr="00603A68">
        <w:rPr>
          <w:rFonts w:ascii="Roboto" w:eastAsia="Times New Roman" w:hAnsi="Roboto"/>
          <w:color w:val="151515"/>
          <w:sz w:val="36"/>
          <w:szCs w:val="36"/>
        </w:rPr>
        <w:t>Individual Differences.</w:t>
      </w:r>
    </w:p>
    <w:p w14:paraId="237A9871" w14:textId="77777777" w:rsidR="00646465" w:rsidRPr="00603A68" w:rsidRDefault="00646465" w:rsidP="006464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/>
          <w:color w:val="151515"/>
          <w:sz w:val="36"/>
          <w:szCs w:val="36"/>
        </w:rPr>
      </w:pPr>
      <w:r w:rsidRPr="00603A68">
        <w:rPr>
          <w:rFonts w:ascii="Roboto" w:eastAsia="Times New Roman" w:hAnsi="Roboto"/>
          <w:color w:val="151515"/>
          <w:sz w:val="36"/>
          <w:szCs w:val="36"/>
        </w:rPr>
        <w:t>Perception.</w:t>
      </w:r>
    </w:p>
    <w:p w14:paraId="3136E458" w14:textId="77777777" w:rsidR="00646465" w:rsidRPr="00603A68" w:rsidRDefault="00646465" w:rsidP="006464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/>
          <w:color w:val="151515"/>
          <w:sz w:val="36"/>
          <w:szCs w:val="36"/>
        </w:rPr>
      </w:pPr>
      <w:r w:rsidRPr="00603A68">
        <w:rPr>
          <w:rFonts w:ascii="Roboto" w:eastAsia="Times New Roman" w:hAnsi="Roboto"/>
          <w:color w:val="151515"/>
          <w:sz w:val="36"/>
          <w:szCs w:val="36"/>
        </w:rPr>
        <w:t>A Whole Person.</w:t>
      </w:r>
    </w:p>
    <w:p w14:paraId="21E2CDC6" w14:textId="77777777" w:rsidR="00646465" w:rsidRPr="00603A68" w:rsidRDefault="00646465" w:rsidP="006464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/>
          <w:color w:val="151515"/>
          <w:sz w:val="36"/>
          <w:szCs w:val="36"/>
        </w:rPr>
      </w:pPr>
      <w:r w:rsidRPr="00603A68">
        <w:rPr>
          <w:rFonts w:ascii="Roboto" w:eastAsia="Times New Roman" w:hAnsi="Roboto"/>
          <w:color w:val="151515"/>
          <w:sz w:val="36"/>
          <w:szCs w:val="36"/>
        </w:rPr>
        <w:t xml:space="preserve">Motivated </w:t>
      </w:r>
      <w:proofErr w:type="spellStart"/>
      <w:r w:rsidRPr="00603A68">
        <w:rPr>
          <w:rFonts w:ascii="Roboto" w:eastAsia="Times New Roman" w:hAnsi="Roboto"/>
          <w:color w:val="151515"/>
          <w:sz w:val="36"/>
          <w:szCs w:val="36"/>
        </w:rPr>
        <w:t>Behavior</w:t>
      </w:r>
      <w:proofErr w:type="spellEnd"/>
      <w:r w:rsidRPr="00603A68">
        <w:rPr>
          <w:rFonts w:ascii="Roboto" w:eastAsia="Times New Roman" w:hAnsi="Roboto"/>
          <w:color w:val="151515"/>
          <w:sz w:val="36"/>
          <w:szCs w:val="36"/>
        </w:rPr>
        <w:t>.</w:t>
      </w:r>
    </w:p>
    <w:p w14:paraId="14FCFB8D" w14:textId="77777777" w:rsidR="00646465" w:rsidRPr="00603A68" w:rsidRDefault="00646465" w:rsidP="006464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/>
          <w:color w:val="151515"/>
          <w:sz w:val="36"/>
          <w:szCs w:val="36"/>
        </w:rPr>
      </w:pPr>
      <w:r w:rsidRPr="00603A68">
        <w:rPr>
          <w:rFonts w:ascii="Roboto" w:eastAsia="Times New Roman" w:hAnsi="Roboto"/>
          <w:color w:val="151515"/>
          <w:sz w:val="36"/>
          <w:szCs w:val="36"/>
        </w:rPr>
        <w:t>The desire for Involvement.</w:t>
      </w:r>
    </w:p>
    <w:p w14:paraId="484B02CD" w14:textId="77777777" w:rsidR="00646465" w:rsidRPr="00603A68" w:rsidRDefault="00646465" w:rsidP="006464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/>
          <w:color w:val="151515"/>
          <w:sz w:val="36"/>
          <w:szCs w:val="36"/>
        </w:rPr>
      </w:pPr>
      <w:r w:rsidRPr="00603A68">
        <w:rPr>
          <w:rFonts w:ascii="Roboto" w:eastAsia="Times New Roman" w:hAnsi="Roboto"/>
          <w:color w:val="151515"/>
          <w:sz w:val="36"/>
          <w:szCs w:val="36"/>
        </w:rPr>
        <w:t>The value of the Person.</w:t>
      </w:r>
    </w:p>
    <w:p w14:paraId="00B73D41" w14:textId="77777777" w:rsidR="00646465" w:rsidRPr="00603A68" w:rsidRDefault="00646465" w:rsidP="006464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/>
          <w:color w:val="151515"/>
          <w:sz w:val="36"/>
          <w:szCs w:val="36"/>
        </w:rPr>
      </w:pPr>
      <w:r w:rsidRPr="00603A68">
        <w:rPr>
          <w:rFonts w:ascii="Roboto" w:eastAsia="Times New Roman" w:hAnsi="Roboto"/>
          <w:color w:val="151515"/>
          <w:sz w:val="36"/>
          <w:szCs w:val="36"/>
        </w:rPr>
        <w:t>Human Dignity.</w:t>
      </w:r>
    </w:p>
    <w:p w14:paraId="10B5A4BB" w14:textId="77777777" w:rsidR="00646465" w:rsidRPr="00603A68" w:rsidRDefault="00646465" w:rsidP="006464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/>
          <w:color w:val="151515"/>
          <w:sz w:val="36"/>
          <w:szCs w:val="36"/>
        </w:rPr>
      </w:pPr>
      <w:r w:rsidRPr="00603A68">
        <w:rPr>
          <w:rFonts w:ascii="Roboto" w:eastAsia="Times New Roman" w:hAnsi="Roboto"/>
          <w:color w:val="151515"/>
          <w:sz w:val="36"/>
          <w:szCs w:val="36"/>
        </w:rPr>
        <w:t>Organizations are Social System.</w:t>
      </w:r>
    </w:p>
    <w:p w14:paraId="237D63AB" w14:textId="77777777" w:rsidR="00646465" w:rsidRPr="00603A68" w:rsidRDefault="00646465" w:rsidP="006464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/>
          <w:color w:val="151515"/>
          <w:sz w:val="36"/>
          <w:szCs w:val="36"/>
        </w:rPr>
      </w:pPr>
      <w:r w:rsidRPr="00603A68">
        <w:rPr>
          <w:rFonts w:ascii="Roboto" w:eastAsia="Times New Roman" w:hAnsi="Roboto"/>
          <w:color w:val="151515"/>
          <w:sz w:val="36"/>
          <w:szCs w:val="36"/>
        </w:rPr>
        <w:t>Mutuality of Interest.</w:t>
      </w:r>
    </w:p>
    <w:p w14:paraId="1C654BE9" w14:textId="77777777" w:rsidR="00646465" w:rsidRPr="00603A68" w:rsidRDefault="00646465" w:rsidP="006464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/>
          <w:color w:val="151515"/>
          <w:sz w:val="36"/>
          <w:szCs w:val="36"/>
        </w:rPr>
      </w:pPr>
      <w:r w:rsidRPr="00603A68">
        <w:rPr>
          <w:rFonts w:ascii="Roboto" w:eastAsia="Times New Roman" w:hAnsi="Roboto"/>
          <w:color w:val="151515"/>
          <w:sz w:val="36"/>
          <w:szCs w:val="36"/>
        </w:rPr>
        <w:t>Holistic Concept.</w:t>
      </w:r>
    </w:p>
    <w:p w14:paraId="751DEEFD" w14:textId="77777777" w:rsidR="00646465" w:rsidRDefault="00646465"/>
    <w:sectPr w:rsidR="00646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747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65"/>
    <w:rsid w:val="004C61E3"/>
    <w:rsid w:val="00603A68"/>
    <w:rsid w:val="0064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EA734"/>
  <w15:chartTrackingRefBased/>
  <w15:docId w15:val="{99A16579-F74E-3346-AD30-926E589A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464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464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6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iedunote.com/fundamental-concepts-of-organizational-behavio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2021-05-11T18:01:00Z</dcterms:created>
  <dcterms:modified xsi:type="dcterms:W3CDTF">2021-05-11T18:01:00Z</dcterms:modified>
</cp:coreProperties>
</file>