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FF88C" w14:textId="1B98DE4D" w:rsidR="003E43A6" w:rsidRDefault="002E001D" w:rsidP="00120B98">
      <w:pPr>
        <w:jc w:val="center"/>
        <w:rPr>
          <w:rFonts w:ascii="Times New Roman" w:hAnsi="Times New Roman" w:cs="Times New Roman"/>
          <w:b/>
          <w:bCs/>
          <w:sz w:val="32"/>
          <w:szCs w:val="32"/>
        </w:rPr>
      </w:pPr>
      <w:r w:rsidRPr="00120B98">
        <w:rPr>
          <w:rFonts w:ascii="Times New Roman" w:hAnsi="Times New Roman" w:cs="Times New Roman"/>
          <w:b/>
          <w:bCs/>
          <w:sz w:val="32"/>
          <w:szCs w:val="32"/>
        </w:rPr>
        <w:t>Subtext</w:t>
      </w:r>
    </w:p>
    <w:p w14:paraId="5294FE46" w14:textId="77777777" w:rsidR="00120B98" w:rsidRPr="00120B98" w:rsidRDefault="00120B98" w:rsidP="00120B98">
      <w:pPr>
        <w:jc w:val="center"/>
        <w:rPr>
          <w:rFonts w:ascii="Times New Roman" w:hAnsi="Times New Roman" w:cs="Times New Roman"/>
          <w:b/>
          <w:bCs/>
          <w:sz w:val="32"/>
          <w:szCs w:val="32"/>
        </w:rPr>
      </w:pPr>
    </w:p>
    <w:p w14:paraId="025C04B3" w14:textId="7D568349" w:rsidR="002E001D" w:rsidRPr="00120B98" w:rsidRDefault="002E001D" w:rsidP="00120B98">
      <w:pPr>
        <w:ind w:firstLine="720"/>
        <w:jc w:val="both"/>
        <w:rPr>
          <w:rFonts w:ascii="Times New Roman" w:hAnsi="Times New Roman" w:cs="Times New Roman"/>
          <w:sz w:val="28"/>
          <w:szCs w:val="28"/>
          <w:lang w:val="en-US"/>
        </w:rPr>
      </w:pPr>
      <w:r w:rsidRPr="00120B98">
        <w:rPr>
          <w:rFonts w:ascii="Times New Roman" w:hAnsi="Times New Roman" w:cs="Times New Roman"/>
          <w:sz w:val="28"/>
          <w:szCs w:val="28"/>
        </w:rPr>
        <w:t xml:space="preserve">Subtext is anything the character feels or think but dose not or cannot put into words. It is the hidden meaning of the text. </w:t>
      </w:r>
      <w:r w:rsidRPr="00120B98">
        <w:rPr>
          <w:rFonts w:ascii="Times New Roman" w:hAnsi="Times New Roman" w:cs="Times New Roman"/>
          <w:sz w:val="28"/>
          <w:szCs w:val="28"/>
          <w:lang w:val="en-US"/>
        </w:rPr>
        <w:t>Actors communicate “Subtext” through non-verbal means like gesture, body-language, tone of the voice, facial expression, pause etc</w:t>
      </w:r>
      <w:r w:rsidRPr="00120B98">
        <w:rPr>
          <w:rFonts w:ascii="Times New Roman" w:hAnsi="Times New Roman" w:cs="Times New Roman"/>
          <w:sz w:val="28"/>
          <w:szCs w:val="28"/>
          <w:lang w:val="en-US"/>
        </w:rPr>
        <w:t xml:space="preserve">. </w:t>
      </w:r>
    </w:p>
    <w:p w14:paraId="7AF7938F" w14:textId="15564B8E" w:rsidR="00120B98" w:rsidRPr="00120B98" w:rsidRDefault="00120B98" w:rsidP="00120B98">
      <w:pPr>
        <w:ind w:firstLine="720"/>
        <w:jc w:val="both"/>
        <w:rPr>
          <w:rFonts w:ascii="Times New Roman" w:hAnsi="Times New Roman" w:cs="Times New Roman"/>
          <w:sz w:val="28"/>
          <w:szCs w:val="28"/>
        </w:rPr>
      </w:pPr>
      <w:r w:rsidRPr="00120B98">
        <w:rPr>
          <w:rFonts w:ascii="Times New Roman" w:hAnsi="Times New Roman" w:cs="Times New Roman"/>
          <w:sz w:val="28"/>
          <w:szCs w:val="28"/>
          <w:lang w:val="en-US"/>
        </w:rPr>
        <w:t xml:space="preserve">The actual line or dialogue is called text and the undelaying meaning or the hidden meaning within the line is called subtext. Actors interpret lines and motivation of the character to get the hidden meaning within and then communicate it. The only way to communicate these meaning is by using non-verbal means. </w:t>
      </w:r>
    </w:p>
    <w:sectPr w:rsidR="00120B98" w:rsidRPr="00120B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3A6"/>
    <w:rsid w:val="00120B98"/>
    <w:rsid w:val="002E001D"/>
    <w:rsid w:val="003E43A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75CA6"/>
  <w15:chartTrackingRefBased/>
  <w15:docId w15:val="{D791D60C-DEF5-4826-B24F-306849AA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 Buragohain</dc:creator>
  <cp:keywords/>
  <dc:description/>
  <cp:lastModifiedBy>Sanjeev Buragohain</cp:lastModifiedBy>
  <cp:revision>2</cp:revision>
  <dcterms:created xsi:type="dcterms:W3CDTF">2020-05-06T12:51:00Z</dcterms:created>
  <dcterms:modified xsi:type="dcterms:W3CDTF">2020-05-06T13:11:00Z</dcterms:modified>
</cp:coreProperties>
</file>