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4A91">
      <w:r w:rsidRPr="005B6A45">
        <w:rPr>
          <w:rStyle w:val="Style1Char"/>
          <w:b/>
        </w:rPr>
        <w:t>Kinetic Control</w:t>
      </w:r>
      <w:r w:rsidRPr="005B6A45">
        <w:rPr>
          <w:b/>
        </w:rPr>
        <w:t xml:space="preserve"> and thermodynamic control Reaction:</w:t>
      </w:r>
      <w:r>
        <w:t xml:space="preserve"> The product that forms faster is called the Kinetic product. The product that is more stable is the</w:t>
      </w:r>
      <w:r w:rsidRPr="00FF4A91">
        <w:t xml:space="preserve"> </w:t>
      </w:r>
      <w:r>
        <w:t xml:space="preserve">thermodynamic control product. </w:t>
      </w:r>
      <w:proofErr w:type="gramStart"/>
      <w:r>
        <w:t>Typically ,</w:t>
      </w:r>
      <w:r w:rsidR="00A438B5">
        <w:t>kinetic</w:t>
      </w:r>
      <w:proofErr w:type="gramEnd"/>
      <w:r w:rsidR="00A438B5">
        <w:t xml:space="preserve"> control involves lower temperature and shorter reaction times. Thermodynamic control involves higher temperature and long reaction times to ensure that even the slower reactions have the chance to occur, and all the material is converted to the most stable compound.</w:t>
      </w:r>
    </w:p>
    <w:p w:rsidR="00AB4DE3" w:rsidRDefault="00AB4DE3">
      <w:proofErr w:type="spellStart"/>
      <w:proofErr w:type="gramStart"/>
      <w:r>
        <w:t>Eg</w:t>
      </w:r>
      <w:proofErr w:type="spellEnd"/>
      <w:r>
        <w:t>.</w:t>
      </w:r>
      <w:proofErr w:type="gramEnd"/>
      <w:r>
        <w:t xml:space="preserve"> Addition of </w:t>
      </w:r>
      <w:proofErr w:type="spellStart"/>
      <w:r>
        <w:t>HCl</w:t>
      </w:r>
      <w:proofErr w:type="spellEnd"/>
      <w:r>
        <w:t xml:space="preserve"> to 1</w:t>
      </w:r>
      <w:proofErr w:type="gramStart"/>
      <w:r>
        <w:t>,3</w:t>
      </w:r>
      <w:proofErr w:type="gramEnd"/>
      <w:r>
        <w:t xml:space="preserve"> butadiene at low temperature gives a mixture containing of 80% of the less substituted </w:t>
      </w:r>
      <w:proofErr w:type="spellStart"/>
      <w:r>
        <w:t>alkene</w:t>
      </w:r>
      <w:proofErr w:type="spellEnd"/>
      <w:r>
        <w:t xml:space="preserve"> (kinetic control). However at higher temperature 75% more substituted </w:t>
      </w:r>
      <w:proofErr w:type="spellStart"/>
      <w:proofErr w:type="gramStart"/>
      <w:r>
        <w:t>alkene</w:t>
      </w:r>
      <w:proofErr w:type="spellEnd"/>
      <w:r>
        <w:t>(</w:t>
      </w:r>
      <w:proofErr w:type="gramEnd"/>
      <w:r>
        <w:t xml:space="preserve">thermodynamic control) is formed. </w:t>
      </w:r>
    </w:p>
    <w:p w:rsidR="005B6A45" w:rsidRDefault="005B6A45">
      <w:r>
        <w:object w:dxaOrig="7614" w:dyaOrig="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8pt;height:100pt" o:ole="">
            <v:imagedata r:id="rId4" o:title=""/>
          </v:shape>
          <o:OLEObject Type="Embed" ProgID="ChemDraw.Document.6.0" ShapeID="_x0000_i1025" DrawAspect="Content" ObjectID="_1648624901" r:id="rId5"/>
        </w:object>
      </w:r>
    </w:p>
    <w:p w:rsidR="00AB4DE3" w:rsidRDefault="00AB4DE3"/>
    <w:p w:rsidR="005B6A45" w:rsidRDefault="005B6A45">
      <w:r>
        <w:rPr>
          <w:noProof/>
        </w:rPr>
        <w:drawing>
          <wp:inline distT="0" distB="0" distL="0" distR="0">
            <wp:extent cx="3403600" cy="2438400"/>
            <wp:effectExtent l="0" t="0" r="6350" b="0"/>
            <wp:docPr id="3" name="Picture 3" descr="Reaction coordinate diagram showing kinetic and thermodynamic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tion coordinate diagram showing kinetic and thermodynamic products"/>
                    <pic:cNvPicPr>
                      <a:picLocks noChangeAspect="1" noChangeArrowheads="1"/>
                    </pic:cNvPicPr>
                  </pic:nvPicPr>
                  <pic:blipFill>
                    <a:blip r:embed="rId6"/>
                    <a:srcRect/>
                    <a:stretch>
                      <a:fillRect/>
                    </a:stretch>
                  </pic:blipFill>
                  <pic:spPr bwMode="auto">
                    <a:xfrm>
                      <a:off x="0" y="0"/>
                      <a:ext cx="3403600" cy="2438400"/>
                    </a:xfrm>
                    <a:prstGeom prst="rect">
                      <a:avLst/>
                    </a:prstGeom>
                    <a:noFill/>
                    <a:ln w="9525">
                      <a:noFill/>
                      <a:miter lim="800000"/>
                      <a:headEnd/>
                      <a:tailEnd/>
                    </a:ln>
                  </pic:spPr>
                </pic:pic>
              </a:graphicData>
            </a:graphic>
          </wp:inline>
        </w:drawing>
      </w:r>
    </w:p>
    <w:p w:rsidR="00A35956" w:rsidRDefault="00A35956"/>
    <w:sectPr w:rsidR="00A35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FF4A91"/>
    <w:rsid w:val="005B6A45"/>
    <w:rsid w:val="00A35956"/>
    <w:rsid w:val="00A438B5"/>
    <w:rsid w:val="00AA01F0"/>
    <w:rsid w:val="00AB4DE3"/>
    <w:rsid w:val="00D063FE"/>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438B5"/>
  </w:style>
  <w:style w:type="paragraph" w:styleId="BalloonText">
    <w:name w:val="Balloon Text"/>
    <w:basedOn w:val="Normal"/>
    <w:link w:val="BalloonTextChar"/>
    <w:uiPriority w:val="99"/>
    <w:semiHidden/>
    <w:unhideWhenUsed/>
    <w:rsid w:val="005B6A45"/>
    <w:pPr>
      <w:spacing w:after="0" w:line="240" w:lineRule="auto"/>
    </w:pPr>
    <w:rPr>
      <w:rFonts w:ascii="Tahoma" w:hAnsi="Tahoma" w:cs="Tahoma"/>
      <w:sz w:val="16"/>
      <w:szCs w:val="16"/>
    </w:rPr>
  </w:style>
  <w:style w:type="character" w:customStyle="1" w:styleId="Style1Char">
    <w:name w:val="Style1 Char"/>
    <w:basedOn w:val="DefaultParagraphFont"/>
    <w:link w:val="Style1"/>
    <w:rsid w:val="00A438B5"/>
  </w:style>
  <w:style w:type="character" w:customStyle="1" w:styleId="BalloonTextChar">
    <w:name w:val="Balloon Text Char"/>
    <w:basedOn w:val="DefaultParagraphFont"/>
    <w:link w:val="BalloonText"/>
    <w:uiPriority w:val="99"/>
    <w:semiHidden/>
    <w:rsid w:val="005B6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goongoon</dc:creator>
  <cp:keywords/>
  <dc:description/>
  <cp:lastModifiedBy>goongoon</cp:lastModifiedBy>
  <cp:revision>4</cp:revision>
  <dcterms:created xsi:type="dcterms:W3CDTF">2020-04-17T02:57:00Z</dcterms:created>
  <dcterms:modified xsi:type="dcterms:W3CDTF">2020-04-17T05:05:00Z</dcterms:modified>
</cp:coreProperties>
</file>